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A80F9" w14:textId="1FC1A264" w:rsidR="006F6F41" w:rsidRDefault="006F6F41" w:rsidP="006F6F41">
      <w:pPr>
        <w:jc w:val="center"/>
        <w:rPr>
          <w:rFonts w:ascii="Sylfaen" w:hAnsi="Sylfaen"/>
          <w:b/>
          <w:lang w:val="ka-GE"/>
        </w:rPr>
      </w:pPr>
      <w:r w:rsidRPr="006F6F41">
        <w:rPr>
          <w:rFonts w:ascii="Sylfaen" w:hAnsi="Sylfaen"/>
          <w:b/>
          <w:lang w:val="ka-GE"/>
        </w:rPr>
        <w:t>ტექნიკური რეგლამენტი</w:t>
      </w:r>
      <w:r w:rsidR="00EA3B01">
        <w:rPr>
          <w:rFonts w:ascii="Sylfaen" w:hAnsi="Sylfaen"/>
          <w:b/>
          <w:lang w:val="ka-GE"/>
        </w:rPr>
        <w:t>ს</w:t>
      </w:r>
      <w:r w:rsidRPr="006F6F41">
        <w:rPr>
          <w:rFonts w:ascii="Sylfaen" w:hAnsi="Sylfaen"/>
          <w:b/>
          <w:lang w:val="ka-GE"/>
        </w:rPr>
        <w:t xml:space="preserve"> - „ნაგავსაყრელის მოწყობის, ოპერირების, დახურვისა და შემდგომი მოვლის დამტკიცების თაობაზე“  საქართველოს მთავრობის</w:t>
      </w:r>
      <w:r w:rsidR="00105C9C">
        <w:rPr>
          <w:rFonts w:ascii="Sylfaen" w:hAnsi="Sylfaen"/>
          <w:b/>
        </w:rPr>
        <w:t xml:space="preserve"> </w:t>
      </w:r>
      <w:bookmarkStart w:id="0" w:name="_GoBack"/>
      <w:bookmarkEnd w:id="0"/>
      <w:r w:rsidRPr="006F6F41">
        <w:rPr>
          <w:rFonts w:ascii="Sylfaen" w:hAnsi="Sylfaen"/>
          <w:b/>
          <w:lang w:val="ka-GE"/>
        </w:rPr>
        <w:t xml:space="preserve">2015 წლის 11 აგვისტოს </w:t>
      </w:r>
      <w:r w:rsidRPr="006F6F41">
        <w:rPr>
          <w:rFonts w:ascii="Sylfaen" w:hAnsi="Sylfaen" w:cstheme="minorHAnsi"/>
          <w:b/>
          <w:lang w:val="ka-GE"/>
        </w:rPr>
        <w:t>№</w:t>
      </w:r>
      <w:r w:rsidRPr="006F6F41">
        <w:rPr>
          <w:rFonts w:ascii="Sylfaen" w:hAnsi="Sylfaen"/>
          <w:b/>
          <w:lang w:val="ka-GE"/>
        </w:rPr>
        <w:t xml:space="preserve">421 დადგენილებაში ცვლილებების შეტანის თაობაზე </w:t>
      </w:r>
    </w:p>
    <w:p w14:paraId="0DD29864" w14:textId="77777777" w:rsidR="006F6F41" w:rsidRDefault="006F6F41" w:rsidP="006F6F41">
      <w:pPr>
        <w:jc w:val="center"/>
        <w:rPr>
          <w:rFonts w:ascii="Sylfaen" w:hAnsi="Sylfaen"/>
          <w:b/>
          <w:lang w:val="ka-GE"/>
        </w:rPr>
      </w:pPr>
    </w:p>
    <w:p w14:paraId="632CF630" w14:textId="77777777" w:rsidR="006F6F41" w:rsidRPr="00C37C1A" w:rsidRDefault="006F6F41" w:rsidP="006F6F41">
      <w:pPr>
        <w:autoSpaceDE w:val="0"/>
        <w:autoSpaceDN w:val="0"/>
        <w:adjustRightInd w:val="0"/>
        <w:spacing w:after="0" w:line="240" w:lineRule="auto"/>
        <w:jc w:val="both"/>
        <w:rPr>
          <w:rFonts w:ascii="Sylfaen" w:hAnsi="Sylfaen" w:cs="Sylfaen_PDF_Subset"/>
          <w:b/>
          <w:lang w:val="ka-GE"/>
        </w:rPr>
      </w:pPr>
      <w:r w:rsidRPr="00C37C1A">
        <w:rPr>
          <w:rFonts w:ascii="Sylfaen" w:hAnsi="Sylfaen" w:cs="Sylfaen_PDF_Subset"/>
          <w:b/>
          <w:lang w:val="ka-GE"/>
        </w:rPr>
        <w:t>მუხლი 1</w:t>
      </w:r>
      <w:r w:rsidR="001F639A">
        <w:rPr>
          <w:rFonts w:ascii="Sylfaen" w:hAnsi="Sylfaen" w:cs="Sylfaen_PDF_Subset"/>
          <w:b/>
          <w:lang w:val="ka-GE"/>
        </w:rPr>
        <w:t>.</w:t>
      </w:r>
    </w:p>
    <w:p w14:paraId="4EED82AD" w14:textId="77777777" w:rsidR="006F6F41" w:rsidRDefault="006F6F41" w:rsidP="006F6F41">
      <w:pPr>
        <w:jc w:val="both"/>
        <w:rPr>
          <w:rFonts w:ascii="Sylfaen" w:hAnsi="Sylfaen"/>
          <w:b/>
          <w:lang w:val="ka-GE"/>
        </w:rPr>
      </w:pPr>
      <w:r w:rsidRPr="00C37C1A">
        <w:rPr>
          <w:rFonts w:ascii="Sylfaen" w:hAnsi="Sylfaen" w:cs="Sylfaen_PDF_Subset"/>
          <w:lang w:val="ka-GE"/>
        </w:rPr>
        <w:t xml:space="preserve">„ნორმატიული აქტების შესახებ“ საქართველოს ორგანული კანონის მე-20 მუხლის მე-4 პუნქტის შესაბამისად, </w:t>
      </w:r>
      <w:r w:rsidRPr="006F6F41">
        <w:rPr>
          <w:rFonts w:ascii="Sylfaen" w:hAnsi="Sylfaen" w:cs="Sylfaen_PDF_Subset"/>
          <w:lang w:val="ka-GE"/>
        </w:rPr>
        <w:t>ტექნიკური რეგლამენტი - „ნაგავსაყრელის მოწყობის, ოპერირების, დახურვისა და შემდგომი მოვლის დამტკიცების თაობაზე“  საქართველოს მთავრობის</w:t>
      </w:r>
      <w:r>
        <w:rPr>
          <w:rFonts w:ascii="Sylfaen" w:hAnsi="Sylfaen" w:cs="Sylfaen_PDF_Subset"/>
          <w:lang w:val="ka-GE"/>
        </w:rPr>
        <w:t xml:space="preserve"> </w:t>
      </w:r>
      <w:r w:rsidRPr="006F6F41">
        <w:rPr>
          <w:rFonts w:ascii="Sylfaen" w:hAnsi="Sylfaen" w:cs="Sylfaen_PDF_Subset"/>
          <w:lang w:val="ka-GE"/>
        </w:rPr>
        <w:t xml:space="preserve">2015 წლის 11 აგვისტოს №421 დადგენილებაში </w:t>
      </w:r>
      <w:r w:rsidRPr="00C37C1A">
        <w:rPr>
          <w:rFonts w:ascii="Sylfaen" w:hAnsi="Sylfaen" w:cs="Sylfaen_PDF_Subset"/>
          <w:lang w:val="ka-GE"/>
        </w:rPr>
        <w:t>შეტანილ იქნას ცვლილება შემდეგი რედაქციით</w:t>
      </w:r>
      <w:r w:rsidRPr="00C37C1A">
        <w:rPr>
          <w:rFonts w:ascii="Sylfaen" w:hAnsi="Sylfaen" w:cs="Sylfaen_PDF_Subset"/>
          <w:bCs/>
          <w:lang w:val="ka-GE"/>
        </w:rPr>
        <w:t>:</w:t>
      </w:r>
    </w:p>
    <w:p w14:paraId="08BB0EA1" w14:textId="77777777" w:rsidR="006F6F41" w:rsidRDefault="006F6F41" w:rsidP="006F6F41">
      <w:pPr>
        <w:jc w:val="both"/>
        <w:rPr>
          <w:rFonts w:ascii="Sylfaen" w:hAnsi="Sylfaen"/>
          <w:b/>
          <w:lang w:val="ka-GE"/>
        </w:rPr>
      </w:pPr>
      <w:r>
        <w:rPr>
          <w:rFonts w:ascii="Sylfaen" w:hAnsi="Sylfaen"/>
          <w:b/>
          <w:lang w:val="ka-GE"/>
        </w:rPr>
        <w:t xml:space="preserve">1. მე-9 მუხლის მე-3 პუნქტი ჩამოყალიბდეს შემდეგი რედაქციით: </w:t>
      </w:r>
    </w:p>
    <w:p w14:paraId="0B2CD98F" w14:textId="77777777" w:rsidR="006F6F41" w:rsidRDefault="006F6F41" w:rsidP="006F6F41">
      <w:pPr>
        <w:jc w:val="both"/>
        <w:rPr>
          <w:rFonts w:ascii="Sylfaen" w:hAnsi="Sylfaen" w:cs="Sylfaen_PDF_Subset"/>
          <w:lang w:val="ka-GE"/>
        </w:rPr>
      </w:pPr>
      <w:r w:rsidRPr="00822AE6">
        <w:rPr>
          <w:rFonts w:ascii="Sylfaen" w:hAnsi="Sylfaen"/>
          <w:lang w:val="ka-GE"/>
        </w:rPr>
        <w:t xml:space="preserve">3. </w:t>
      </w:r>
      <w:proofErr w:type="spellStart"/>
      <w:r w:rsidRPr="00822AE6">
        <w:rPr>
          <w:rFonts w:ascii="Sylfaen" w:hAnsi="Sylfaen"/>
          <w:lang w:val="ka-GE"/>
        </w:rPr>
        <w:t>არასახიფათო</w:t>
      </w:r>
      <w:proofErr w:type="spellEnd"/>
      <w:r>
        <w:rPr>
          <w:rFonts w:ascii="Sylfaen" w:hAnsi="Sylfaen"/>
          <w:lang w:val="ka-GE"/>
        </w:rPr>
        <w:t xml:space="preserve"> </w:t>
      </w:r>
      <w:r w:rsidRPr="00822AE6">
        <w:rPr>
          <w:rFonts w:ascii="Sylfaen" w:hAnsi="Sylfaen"/>
          <w:lang w:val="ka-GE"/>
        </w:rPr>
        <w:t>ნარჩენების ნაგავსაყრელი დაშორებული უნდა იყოს სამოქალაქო აეროდრომიდან</w:t>
      </w:r>
      <w:r w:rsidRPr="00822AE6">
        <w:rPr>
          <w:rFonts w:ascii="Sylfaen" w:hAnsi="Sylfaen"/>
        </w:rPr>
        <w:t>,</w:t>
      </w:r>
      <w:r w:rsidRPr="00822AE6">
        <w:rPr>
          <w:rFonts w:ascii="Sylfaen" w:hAnsi="Sylfaen"/>
          <w:lang w:val="ka-GE"/>
        </w:rPr>
        <w:t xml:space="preserve"> </w:t>
      </w:r>
      <w:r w:rsidR="007517D8" w:rsidRPr="00C37C1A">
        <w:rPr>
          <w:rFonts w:ascii="Sylfaen" w:hAnsi="Sylfaen" w:cs="Sylfaen_PDF_Subset"/>
          <w:lang w:val="ka-GE"/>
        </w:rPr>
        <w:t xml:space="preserve">საქართველოს მთავრობის 2018 წლის 16 თებერვლის №87 </w:t>
      </w:r>
      <w:r w:rsidR="007517D8">
        <w:rPr>
          <w:rFonts w:ascii="Sylfaen" w:hAnsi="Sylfaen" w:cs="Sylfaen_PDF_Subset"/>
          <w:lang w:val="ka-GE"/>
        </w:rPr>
        <w:t xml:space="preserve">დადგენილებით დამტკიცებული </w:t>
      </w:r>
      <w:r w:rsidRPr="00C37C1A">
        <w:rPr>
          <w:rFonts w:ascii="Sylfaen" w:hAnsi="Sylfaen" w:cs="Sylfaen"/>
          <w:lang w:val="ka-GE"/>
        </w:rPr>
        <w:t>„ტექნიკური რეგლამენტის</w:t>
      </w:r>
      <w:r w:rsidRPr="00C37C1A">
        <w:rPr>
          <w:rFonts w:ascii="Sylfaen" w:hAnsi="Sylfaen" w:cs="Sylfaen_PDF_Subset"/>
          <w:lang w:val="ka-GE"/>
        </w:rPr>
        <w:t xml:space="preserve"> − სამოქალაქო ავიაციის აეროდრომების/</w:t>
      </w:r>
      <w:proofErr w:type="spellStart"/>
      <w:r w:rsidRPr="00C37C1A">
        <w:rPr>
          <w:rFonts w:ascii="Sylfaen" w:hAnsi="Sylfaen" w:cs="Sylfaen_PDF_Subset"/>
          <w:lang w:val="ka-GE"/>
        </w:rPr>
        <w:t>ვერტოდრომების</w:t>
      </w:r>
      <w:proofErr w:type="spellEnd"/>
      <w:r w:rsidRPr="00C37C1A">
        <w:rPr>
          <w:rFonts w:ascii="Sylfaen" w:hAnsi="Sylfaen" w:cs="Sylfaen_PDF_Subset"/>
          <w:lang w:val="ka-GE"/>
        </w:rPr>
        <w:t xml:space="preserve"> პროექტირებისა და ექსპლუატაციის ძირითადი პირობების“ </w:t>
      </w:r>
      <w:r w:rsidR="00BC6382">
        <w:rPr>
          <w:rFonts w:ascii="Sylfaen" w:hAnsi="Sylfaen" w:cs="Sylfaen_PDF_Subset"/>
          <w:lang w:val="ka-GE"/>
        </w:rPr>
        <w:t>116</w:t>
      </w:r>
      <w:r w:rsidR="00BC6382" w:rsidRPr="00BC6382">
        <w:rPr>
          <w:rFonts w:ascii="Sylfaen" w:hAnsi="Sylfaen" w:cs="Sylfaen_PDF_Subset"/>
          <w:vertAlign w:val="superscript"/>
          <w:lang w:val="ka-GE"/>
        </w:rPr>
        <w:t>1</w:t>
      </w:r>
      <w:r w:rsidR="00BC6382">
        <w:rPr>
          <w:rFonts w:ascii="Sylfaen" w:hAnsi="Sylfaen" w:cs="Sylfaen_PDF_Subset"/>
          <w:lang w:val="ka-GE"/>
        </w:rPr>
        <w:t xml:space="preserve"> მუხლის მე-3 პუნქტი </w:t>
      </w:r>
      <w:r>
        <w:rPr>
          <w:rFonts w:ascii="Sylfaen" w:hAnsi="Sylfaen" w:cs="Sylfaen_PDF_Subset"/>
          <w:lang w:val="ka-GE"/>
        </w:rPr>
        <w:t xml:space="preserve">შესაბამისად. </w:t>
      </w:r>
    </w:p>
    <w:p w14:paraId="52A2F6B9" w14:textId="77777777" w:rsidR="006F6F41" w:rsidRDefault="006F6F41" w:rsidP="006F6F41">
      <w:pPr>
        <w:jc w:val="both"/>
        <w:rPr>
          <w:rFonts w:ascii="Sylfaen" w:hAnsi="Sylfaen" w:cs="Sylfaen_PDF_Subset"/>
          <w:b/>
          <w:lang w:val="ka-GE"/>
        </w:rPr>
      </w:pPr>
      <w:r w:rsidRPr="006F6F41">
        <w:rPr>
          <w:rFonts w:ascii="Sylfaen" w:hAnsi="Sylfaen" w:cs="Sylfaen_PDF_Subset"/>
          <w:b/>
          <w:lang w:val="ka-GE"/>
        </w:rPr>
        <w:t xml:space="preserve">2. </w:t>
      </w:r>
      <w:r>
        <w:rPr>
          <w:rFonts w:ascii="Sylfaen" w:hAnsi="Sylfaen" w:cs="Sylfaen_PDF_Subset"/>
          <w:b/>
          <w:lang w:val="ka-GE"/>
        </w:rPr>
        <w:t xml:space="preserve">მუხლი 40-ის პირველ პუნქტს დაემატოს შემდეგი შინაარსის </w:t>
      </w:r>
      <w:r w:rsidR="001F639A">
        <w:rPr>
          <w:rFonts w:ascii="Sylfaen" w:hAnsi="Sylfaen" w:cs="Sylfaen_PDF_Subset"/>
          <w:b/>
          <w:lang w:val="ka-GE"/>
        </w:rPr>
        <w:t>„დ“ ქვეპუნქტი:</w:t>
      </w:r>
    </w:p>
    <w:p w14:paraId="50E004C0" w14:textId="1D33676D" w:rsidR="001F639A" w:rsidRDefault="001F639A" w:rsidP="001F639A">
      <w:pPr>
        <w:jc w:val="both"/>
        <w:rPr>
          <w:rFonts w:ascii="Sylfaen" w:hAnsi="Sylfaen" w:cs="Sylfaen_PDF_Subset"/>
          <w:lang w:val="ka-GE"/>
        </w:rPr>
      </w:pPr>
      <w:r w:rsidRPr="001F639A">
        <w:rPr>
          <w:rFonts w:ascii="Sylfaen" w:hAnsi="Sylfaen" w:cs="Sylfaen_PDF_Subset"/>
          <w:lang w:val="ka-GE"/>
        </w:rPr>
        <w:t>დ)</w:t>
      </w:r>
      <w:r>
        <w:rPr>
          <w:rFonts w:ascii="Sylfaen" w:hAnsi="Sylfaen"/>
          <w:lang w:val="ka-GE"/>
        </w:rPr>
        <w:t xml:space="preserve"> </w:t>
      </w:r>
      <w:r w:rsidR="00C05306">
        <w:rPr>
          <w:rFonts w:ascii="Sylfaen" w:hAnsi="Sylfaen" w:cs="Sylfaen_PDF_Subset"/>
          <w:lang w:val="ka-GE"/>
        </w:rPr>
        <w:t xml:space="preserve">სამოქალაქო ავიაციის სააგენტოს მოთხოვნის საფუძველზე, თუ </w:t>
      </w:r>
      <w:r w:rsidR="006C1DAF">
        <w:rPr>
          <w:rFonts w:ascii="Sylfaen" w:hAnsi="Sylfaen"/>
          <w:lang w:val="ka-GE"/>
        </w:rPr>
        <w:t>შესაბამისი შეფასების შედეგად დ</w:t>
      </w:r>
      <w:r w:rsidR="00C05306">
        <w:rPr>
          <w:rFonts w:ascii="Sylfaen" w:hAnsi="Sylfaen"/>
          <w:lang w:val="ka-GE"/>
        </w:rPr>
        <w:t>ად</w:t>
      </w:r>
      <w:r w:rsidR="006C1DAF">
        <w:rPr>
          <w:rFonts w:ascii="Sylfaen" w:hAnsi="Sylfaen"/>
          <w:lang w:val="ka-GE"/>
        </w:rPr>
        <w:t>გინდება, რომ ნაგავსაყრელის ექსპლუატაცია საფ</w:t>
      </w:r>
      <w:r w:rsidR="002247EA">
        <w:rPr>
          <w:rFonts w:ascii="Sylfaen" w:hAnsi="Sylfaen"/>
          <w:lang w:val="ka-GE"/>
        </w:rPr>
        <w:t>რ</w:t>
      </w:r>
      <w:r w:rsidR="006C1DAF">
        <w:rPr>
          <w:rFonts w:ascii="Sylfaen" w:hAnsi="Sylfaen"/>
          <w:lang w:val="ka-GE"/>
        </w:rPr>
        <w:t xml:space="preserve">თხეს უქმნის </w:t>
      </w:r>
      <w:r w:rsidR="002247EA">
        <w:rPr>
          <w:rFonts w:ascii="Sylfaen" w:hAnsi="Sylfaen"/>
          <w:lang w:val="ka-GE"/>
        </w:rPr>
        <w:t>სამოქალაქო ავიაციის აეროდრომზე ფრენების უსაფრთხოებას</w:t>
      </w:r>
      <w:r>
        <w:rPr>
          <w:rFonts w:ascii="Sylfaen" w:hAnsi="Sylfaen" w:cs="Sylfaen_PDF_Subset"/>
          <w:lang w:val="ka-GE"/>
        </w:rPr>
        <w:t>.</w:t>
      </w:r>
    </w:p>
    <w:p w14:paraId="3D232905" w14:textId="77777777" w:rsidR="006F6F41" w:rsidRDefault="001F639A" w:rsidP="006F6F41">
      <w:pPr>
        <w:jc w:val="both"/>
        <w:rPr>
          <w:rFonts w:ascii="Sylfaen" w:hAnsi="Sylfaen"/>
          <w:b/>
          <w:lang w:val="ka-GE"/>
        </w:rPr>
      </w:pPr>
      <w:r>
        <w:rPr>
          <w:rFonts w:ascii="Sylfaen" w:hAnsi="Sylfaen"/>
          <w:b/>
          <w:lang w:val="ka-GE"/>
        </w:rPr>
        <w:t xml:space="preserve">მუხლი 2. </w:t>
      </w:r>
    </w:p>
    <w:p w14:paraId="08E9748B" w14:textId="77777777" w:rsidR="001F639A" w:rsidRDefault="001F639A" w:rsidP="006F6F41">
      <w:pPr>
        <w:jc w:val="both"/>
        <w:rPr>
          <w:rFonts w:ascii="Sylfaen" w:hAnsi="Sylfaen"/>
          <w:lang w:val="ka-GE"/>
        </w:rPr>
      </w:pPr>
      <w:r w:rsidRPr="001F639A">
        <w:rPr>
          <w:rFonts w:ascii="Sylfaen" w:hAnsi="Sylfaen"/>
          <w:lang w:val="ka-GE"/>
        </w:rPr>
        <w:t>1.</w:t>
      </w:r>
      <w:r>
        <w:rPr>
          <w:rFonts w:ascii="Sylfaen" w:hAnsi="Sylfaen"/>
          <w:b/>
          <w:lang w:val="ka-GE"/>
        </w:rPr>
        <w:t xml:space="preserve"> </w:t>
      </w:r>
      <w:r>
        <w:rPr>
          <w:rFonts w:ascii="Sylfaen" w:hAnsi="Sylfaen"/>
          <w:lang w:val="ka-GE"/>
        </w:rPr>
        <w:t>დადგენილების მე-1 მუხლი ამოქმედდეს გამოქვეყნებისთანავე.</w:t>
      </w:r>
    </w:p>
    <w:p w14:paraId="7F28B629" w14:textId="77777777" w:rsidR="001F639A" w:rsidRDefault="001F639A" w:rsidP="006F6F41">
      <w:pPr>
        <w:jc w:val="both"/>
        <w:rPr>
          <w:rFonts w:ascii="Sylfaen" w:hAnsi="Sylfaen"/>
          <w:lang w:val="ka-GE"/>
        </w:rPr>
      </w:pPr>
    </w:p>
    <w:p w14:paraId="57E12F8A" w14:textId="77777777" w:rsidR="001F639A" w:rsidRDefault="001F639A" w:rsidP="006F6F41">
      <w:pPr>
        <w:jc w:val="both"/>
        <w:rPr>
          <w:rFonts w:ascii="Sylfaen" w:hAnsi="Sylfaen"/>
          <w:lang w:val="ka-GE"/>
        </w:rPr>
      </w:pPr>
    </w:p>
    <w:p w14:paraId="74E9A9A8" w14:textId="77777777" w:rsidR="001F639A" w:rsidRDefault="001F639A" w:rsidP="006F6F41">
      <w:pPr>
        <w:jc w:val="both"/>
        <w:rPr>
          <w:rFonts w:ascii="Sylfaen" w:hAnsi="Sylfaen"/>
          <w:b/>
          <w:lang w:val="ka-GE"/>
        </w:rPr>
      </w:pPr>
      <w:r w:rsidRPr="001F639A">
        <w:rPr>
          <w:rFonts w:ascii="Sylfaen" w:hAnsi="Sylfaen"/>
          <w:b/>
          <w:lang w:val="ka-GE"/>
        </w:rPr>
        <w:t xml:space="preserve">პრემიერ-მინისტრი                                                                    </w:t>
      </w:r>
      <w:r>
        <w:rPr>
          <w:rFonts w:ascii="Sylfaen" w:hAnsi="Sylfaen"/>
          <w:b/>
          <w:lang w:val="ka-GE"/>
        </w:rPr>
        <w:t xml:space="preserve">   </w:t>
      </w:r>
      <w:r w:rsidRPr="001F639A">
        <w:rPr>
          <w:rFonts w:ascii="Sylfaen" w:hAnsi="Sylfaen"/>
          <w:b/>
          <w:lang w:val="ka-GE"/>
        </w:rPr>
        <w:t xml:space="preserve">       ირაკლი კობახიძე</w:t>
      </w:r>
    </w:p>
    <w:p w14:paraId="431E7AC8" w14:textId="77777777" w:rsidR="00EA3B01" w:rsidRDefault="00EA3B01" w:rsidP="006F6F41">
      <w:pPr>
        <w:jc w:val="both"/>
        <w:rPr>
          <w:rFonts w:ascii="Sylfaen" w:hAnsi="Sylfaen"/>
          <w:b/>
          <w:lang w:val="ka-GE"/>
        </w:rPr>
      </w:pPr>
    </w:p>
    <w:p w14:paraId="0359221A" w14:textId="77777777" w:rsidR="00EA3B01" w:rsidRDefault="00EA3B01" w:rsidP="006F6F41">
      <w:pPr>
        <w:jc w:val="both"/>
        <w:rPr>
          <w:rFonts w:ascii="Sylfaen" w:hAnsi="Sylfaen"/>
          <w:b/>
          <w:lang w:val="ka-GE"/>
        </w:rPr>
      </w:pPr>
    </w:p>
    <w:p w14:paraId="0D7DF1F3" w14:textId="77777777" w:rsidR="00EA3B01" w:rsidRDefault="00EA3B01" w:rsidP="006F6F41">
      <w:pPr>
        <w:jc w:val="both"/>
        <w:rPr>
          <w:rFonts w:ascii="Sylfaen" w:hAnsi="Sylfaen"/>
          <w:b/>
          <w:lang w:val="ka-GE"/>
        </w:rPr>
      </w:pPr>
    </w:p>
    <w:p w14:paraId="33B7BB17" w14:textId="77777777" w:rsidR="00EA3B01" w:rsidRDefault="00EA3B01" w:rsidP="006F6F41">
      <w:pPr>
        <w:jc w:val="both"/>
        <w:rPr>
          <w:rFonts w:ascii="Sylfaen" w:hAnsi="Sylfaen"/>
          <w:b/>
          <w:lang w:val="ka-GE"/>
        </w:rPr>
      </w:pPr>
    </w:p>
    <w:p w14:paraId="2A912398" w14:textId="77777777" w:rsidR="00EA3B01" w:rsidRDefault="00EA3B01" w:rsidP="006F6F41">
      <w:pPr>
        <w:jc w:val="both"/>
        <w:rPr>
          <w:rFonts w:ascii="Sylfaen" w:hAnsi="Sylfaen"/>
          <w:b/>
          <w:lang w:val="ka-GE"/>
        </w:rPr>
      </w:pPr>
    </w:p>
    <w:p w14:paraId="6EAA8755" w14:textId="77777777" w:rsidR="00780B92" w:rsidRDefault="00780B92" w:rsidP="00EA3B01">
      <w:pPr>
        <w:jc w:val="center"/>
        <w:rPr>
          <w:rFonts w:ascii="Sylfaen" w:hAnsi="Sylfaen" w:cs="Sylfaen"/>
          <w:b/>
          <w:bCs/>
          <w:sz w:val="24"/>
          <w:szCs w:val="24"/>
          <w:lang w:val="ka-GE"/>
        </w:rPr>
      </w:pPr>
    </w:p>
    <w:p w14:paraId="465492D4" w14:textId="77777777" w:rsidR="00780B92" w:rsidRDefault="00780B92" w:rsidP="00EA3B01">
      <w:pPr>
        <w:jc w:val="center"/>
        <w:rPr>
          <w:rFonts w:ascii="Sylfaen" w:hAnsi="Sylfaen" w:cs="Sylfaen"/>
          <w:b/>
          <w:bCs/>
          <w:sz w:val="24"/>
          <w:szCs w:val="24"/>
          <w:lang w:val="ka-GE"/>
        </w:rPr>
      </w:pPr>
    </w:p>
    <w:p w14:paraId="3491C3B5" w14:textId="1F16BCC5" w:rsidR="00EA3B01" w:rsidRPr="00F5233A" w:rsidRDefault="00EA3B01" w:rsidP="00EA3B01">
      <w:pPr>
        <w:jc w:val="center"/>
        <w:rPr>
          <w:rFonts w:ascii="Sylfaen" w:hAnsi="Sylfaen" w:cstheme="minorHAnsi"/>
          <w:b/>
          <w:bCs/>
          <w:sz w:val="24"/>
          <w:szCs w:val="24"/>
          <w:lang w:val="ka-GE"/>
        </w:rPr>
      </w:pPr>
      <w:r w:rsidRPr="00F5233A">
        <w:rPr>
          <w:rFonts w:ascii="Sylfaen" w:hAnsi="Sylfaen" w:cs="Sylfaen"/>
          <w:b/>
          <w:bCs/>
          <w:sz w:val="24"/>
          <w:szCs w:val="24"/>
          <w:lang w:val="ka-GE"/>
        </w:rPr>
        <w:lastRenderedPageBreak/>
        <w:t>განმარტებითი</w:t>
      </w:r>
      <w:r w:rsidRPr="00F5233A">
        <w:rPr>
          <w:rFonts w:ascii="Sylfaen" w:hAnsi="Sylfaen" w:cstheme="minorHAnsi"/>
          <w:b/>
          <w:bCs/>
          <w:sz w:val="24"/>
          <w:szCs w:val="24"/>
          <w:lang w:val="ka-GE"/>
        </w:rPr>
        <w:t xml:space="preserve"> </w:t>
      </w:r>
      <w:r w:rsidRPr="00F5233A">
        <w:rPr>
          <w:rFonts w:ascii="Sylfaen" w:hAnsi="Sylfaen" w:cs="Sylfaen"/>
          <w:b/>
          <w:bCs/>
          <w:sz w:val="24"/>
          <w:szCs w:val="24"/>
          <w:lang w:val="ka-GE"/>
        </w:rPr>
        <w:t>ბარათი</w:t>
      </w:r>
    </w:p>
    <w:p w14:paraId="570DBF5C" w14:textId="77777777" w:rsidR="00EA3B01" w:rsidRDefault="00EA3B01" w:rsidP="00EA3B01">
      <w:pPr>
        <w:jc w:val="center"/>
        <w:rPr>
          <w:rFonts w:ascii="Sylfaen" w:hAnsi="Sylfaen"/>
          <w:b/>
          <w:lang w:val="ka-GE"/>
        </w:rPr>
      </w:pPr>
      <w:r w:rsidRPr="006F6F41">
        <w:rPr>
          <w:rFonts w:ascii="Sylfaen" w:hAnsi="Sylfaen"/>
          <w:b/>
          <w:lang w:val="ka-GE"/>
        </w:rPr>
        <w:t>ტექნიკური რეგლამენტი</w:t>
      </w:r>
      <w:r>
        <w:rPr>
          <w:rFonts w:ascii="Sylfaen" w:hAnsi="Sylfaen"/>
          <w:b/>
          <w:lang w:val="ka-GE"/>
        </w:rPr>
        <w:t>ს</w:t>
      </w:r>
      <w:r w:rsidRPr="006F6F41">
        <w:rPr>
          <w:rFonts w:ascii="Sylfaen" w:hAnsi="Sylfaen"/>
          <w:b/>
          <w:lang w:val="ka-GE"/>
        </w:rPr>
        <w:t xml:space="preserve"> - „ნაგავსაყრელის მოწყობის, ოპერირების, დახურვისა და შემდგომი მოვლის დამტკიცების თაობაზე“  საქართველოს მთავრობის2015 წლის 11 აგვისტოს </w:t>
      </w:r>
      <w:r w:rsidRPr="006F6F41">
        <w:rPr>
          <w:rFonts w:ascii="Sylfaen" w:hAnsi="Sylfaen" w:cstheme="minorHAnsi"/>
          <w:b/>
          <w:lang w:val="ka-GE"/>
        </w:rPr>
        <w:t>№</w:t>
      </w:r>
      <w:r w:rsidRPr="006F6F41">
        <w:rPr>
          <w:rFonts w:ascii="Sylfaen" w:hAnsi="Sylfaen"/>
          <w:b/>
          <w:lang w:val="ka-GE"/>
        </w:rPr>
        <w:t xml:space="preserve">421 დადგენილებაში ცვლილებების შეტანის თაობაზე </w:t>
      </w:r>
    </w:p>
    <w:p w14:paraId="457306A3" w14:textId="77777777" w:rsidR="00EA3B01" w:rsidRDefault="00EA3B01" w:rsidP="006F6F41">
      <w:pPr>
        <w:jc w:val="both"/>
        <w:rPr>
          <w:rFonts w:ascii="Sylfaen" w:hAnsi="Sylfaen"/>
          <w:b/>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A3B01" w14:paraId="6B20FFEE" w14:textId="77777777" w:rsidTr="001767D3">
        <w:tc>
          <w:tcPr>
            <w:tcW w:w="9062" w:type="dxa"/>
          </w:tcPr>
          <w:p w14:paraId="68D2695D" w14:textId="77777777" w:rsidR="00EA3B01" w:rsidRDefault="00EA3B01" w:rsidP="00B2538E">
            <w:pPr>
              <w:jc w:val="both"/>
              <w:rPr>
                <w:rFonts w:ascii="Sylfaen" w:hAnsi="Sylfaen" w:cstheme="minorHAnsi"/>
                <w:b/>
                <w:sz w:val="24"/>
                <w:szCs w:val="24"/>
              </w:rPr>
            </w:pPr>
            <w:proofErr w:type="spellStart"/>
            <w:r w:rsidRPr="00D91602">
              <w:rPr>
                <w:rFonts w:ascii="Sylfaen" w:hAnsi="Sylfaen" w:cstheme="minorHAnsi"/>
                <w:b/>
                <w:sz w:val="24"/>
                <w:szCs w:val="24"/>
              </w:rPr>
              <w:t>ინფორმაცია</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სამართლებრივი</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აქტის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პროექტის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შესახებ</w:t>
            </w:r>
            <w:proofErr w:type="spellEnd"/>
          </w:p>
        </w:tc>
      </w:tr>
      <w:tr w:rsidR="00EA3B01" w:rsidRPr="00834F61" w14:paraId="64F94B03" w14:textId="77777777" w:rsidTr="001767D3">
        <w:tc>
          <w:tcPr>
            <w:tcW w:w="9062" w:type="dxa"/>
          </w:tcPr>
          <w:p w14:paraId="508CB4DD" w14:textId="77777777" w:rsidR="001767D3" w:rsidRDefault="001767D3" w:rsidP="00B2538E">
            <w:pPr>
              <w:jc w:val="both"/>
              <w:rPr>
                <w:rFonts w:ascii="Sylfaen" w:hAnsi="Sylfaen" w:cs="Sylfaen"/>
                <w:sz w:val="24"/>
                <w:szCs w:val="24"/>
                <w:lang w:val="ka-GE"/>
              </w:rPr>
            </w:pPr>
          </w:p>
          <w:p w14:paraId="6C0743EC" w14:textId="09991379" w:rsidR="00EA3B01" w:rsidRPr="005F5E2D" w:rsidRDefault="00EA3B01" w:rsidP="00B2538E">
            <w:pPr>
              <w:jc w:val="both"/>
              <w:rPr>
                <w:rFonts w:ascii="Sylfaen" w:hAnsi="Sylfaen" w:cs="Sylfaen"/>
                <w:sz w:val="24"/>
                <w:szCs w:val="24"/>
                <w:lang w:val="ka-GE"/>
              </w:rPr>
            </w:pPr>
            <w:r w:rsidRPr="00EA3B01">
              <w:rPr>
                <w:rFonts w:ascii="Sylfaen" w:hAnsi="Sylfaen" w:cs="Sylfaen"/>
                <w:sz w:val="24"/>
                <w:szCs w:val="24"/>
                <w:lang w:val="ka-GE"/>
              </w:rPr>
              <w:t>ტექნიკური რეგლამენტის - „ნაგავსაყრელის მოწყობის, ოპერირების, დახურვისა და შემდგომი მოვლის დამტკიცების თაობაზე“  საქართველოს მთავრობის2015 წლის 11 აგვისტოს №421 დადგენილებაში ცვლილებების შეტან</w:t>
            </w:r>
            <w:r w:rsidR="005F5E2D">
              <w:rPr>
                <w:rFonts w:ascii="Sylfaen" w:hAnsi="Sylfaen" w:cs="Sylfaen"/>
                <w:sz w:val="24"/>
                <w:szCs w:val="24"/>
                <w:lang w:val="ka-GE"/>
              </w:rPr>
              <w:t>ა გამოწვეულია</w:t>
            </w:r>
            <w:r>
              <w:rPr>
                <w:rFonts w:ascii="Sylfaen" w:hAnsi="Sylfaen" w:cs="Sylfaen"/>
                <w:sz w:val="24"/>
                <w:szCs w:val="24"/>
                <w:lang w:val="ka-GE"/>
              </w:rPr>
              <w:t xml:space="preserve"> </w:t>
            </w:r>
            <w:r w:rsidRPr="00F5233A">
              <w:rPr>
                <w:rFonts w:ascii="Sylfaen" w:hAnsi="Sylfaen" w:cs="Sylfaen"/>
                <w:sz w:val="24"/>
                <w:szCs w:val="24"/>
                <w:lang w:val="ka-GE"/>
              </w:rPr>
              <w:t>იმ</w:t>
            </w:r>
            <w:r w:rsidRPr="00F5233A">
              <w:rPr>
                <w:rFonts w:ascii="Sylfaen" w:hAnsi="Sylfaen" w:cstheme="minorHAnsi"/>
                <w:sz w:val="24"/>
                <w:szCs w:val="24"/>
                <w:lang w:val="ka-GE"/>
              </w:rPr>
              <w:t xml:space="preserve"> </w:t>
            </w:r>
            <w:r w:rsidRPr="00F5233A">
              <w:rPr>
                <w:rFonts w:ascii="Sylfaen" w:hAnsi="Sylfaen" w:cs="Sylfaen"/>
                <w:sz w:val="24"/>
                <w:szCs w:val="24"/>
                <w:lang w:val="ka-GE"/>
              </w:rPr>
              <w:t>გარემოებით</w:t>
            </w:r>
            <w:r w:rsidRPr="00F5233A">
              <w:rPr>
                <w:rFonts w:ascii="Sylfaen" w:hAnsi="Sylfaen" w:cstheme="minorHAnsi"/>
                <w:sz w:val="24"/>
                <w:szCs w:val="24"/>
                <w:lang w:val="ka-GE"/>
              </w:rPr>
              <w:t xml:space="preserve">, </w:t>
            </w:r>
            <w:r w:rsidRPr="00F5233A">
              <w:rPr>
                <w:rFonts w:ascii="Sylfaen" w:hAnsi="Sylfaen" w:cs="Sylfaen"/>
                <w:sz w:val="24"/>
                <w:szCs w:val="24"/>
                <w:lang w:val="ka-GE"/>
              </w:rPr>
              <w:t>რომ</w:t>
            </w:r>
            <w:r w:rsidRPr="00F5233A">
              <w:rPr>
                <w:rFonts w:ascii="Sylfaen" w:hAnsi="Sylfaen" w:cstheme="minorHAnsi"/>
                <w:sz w:val="24"/>
                <w:szCs w:val="24"/>
                <w:lang w:val="ka-GE"/>
              </w:rPr>
              <w:t xml:space="preserve"> </w:t>
            </w:r>
            <w:r>
              <w:rPr>
                <w:rFonts w:ascii="Sylfaen" w:hAnsi="Sylfaen" w:cstheme="minorHAnsi"/>
                <w:sz w:val="24"/>
                <w:szCs w:val="24"/>
                <w:lang w:val="ka-GE"/>
              </w:rPr>
              <w:t xml:space="preserve">შემუშავებულ იქნა </w:t>
            </w:r>
            <w:r>
              <w:rPr>
                <w:rFonts w:ascii="Sylfaen" w:hAnsi="Sylfaen" w:cs="Sylfaen"/>
                <w:sz w:val="24"/>
                <w:szCs w:val="24"/>
                <w:lang w:val="ka-GE"/>
              </w:rPr>
              <w:t>„</w:t>
            </w:r>
            <w:r w:rsidRPr="00D6184F">
              <w:rPr>
                <w:rFonts w:ascii="Sylfaen" w:hAnsi="Sylfaen" w:cs="Sylfaen"/>
                <w:sz w:val="24"/>
                <w:szCs w:val="24"/>
                <w:lang w:val="ka-GE"/>
              </w:rPr>
              <w:t xml:space="preserve">ტექნიკური რეგლამენტის − სამოქალაქო ავიაციის აეროდრომების/ </w:t>
            </w:r>
            <w:proofErr w:type="spellStart"/>
            <w:r w:rsidRPr="00D6184F">
              <w:rPr>
                <w:rFonts w:ascii="Sylfaen" w:hAnsi="Sylfaen" w:cs="Sylfaen"/>
                <w:sz w:val="24"/>
                <w:szCs w:val="24"/>
                <w:lang w:val="ka-GE"/>
              </w:rPr>
              <w:t>ვერტოდრომების</w:t>
            </w:r>
            <w:proofErr w:type="spellEnd"/>
            <w:r w:rsidRPr="00D6184F">
              <w:rPr>
                <w:rFonts w:ascii="Sylfaen" w:hAnsi="Sylfaen" w:cs="Sylfaen"/>
                <w:sz w:val="24"/>
                <w:szCs w:val="24"/>
                <w:lang w:val="ka-GE"/>
              </w:rPr>
              <w:t xml:space="preserve"> პროექტირებისა და ექსპლუატაციის ძირითადი პირობების</w:t>
            </w:r>
            <w:r>
              <w:rPr>
                <w:rFonts w:ascii="Sylfaen" w:hAnsi="Sylfaen" w:cs="Sylfaen"/>
                <w:sz w:val="24"/>
                <w:szCs w:val="24"/>
                <w:lang w:val="ka-GE"/>
              </w:rPr>
              <w:t xml:space="preserve">“ </w:t>
            </w:r>
            <w:r w:rsidRPr="00D6184F">
              <w:rPr>
                <w:rFonts w:ascii="Sylfaen" w:hAnsi="Sylfaen" w:cs="Sylfaen"/>
                <w:sz w:val="24"/>
                <w:szCs w:val="24"/>
                <w:lang w:val="ka-GE"/>
              </w:rPr>
              <w:t>საქართველოს მთავრობის 2018 წლის 16 თებერვლის #87 დადგენილებ</w:t>
            </w:r>
            <w:r>
              <w:rPr>
                <w:rFonts w:ascii="Sylfaen" w:hAnsi="Sylfaen" w:cs="Sylfaen"/>
                <w:sz w:val="24"/>
                <w:szCs w:val="24"/>
                <w:lang w:val="ka-GE"/>
              </w:rPr>
              <w:t>ის ცვლილების პროექტი, რომელიც თავის მხრივ შესაბამისობაში მოდის „</w:t>
            </w:r>
            <w:r>
              <w:rPr>
                <w:rFonts w:ascii="Sylfaen" w:hAnsi="Sylfaen" w:cstheme="minorHAnsi"/>
                <w:sz w:val="24"/>
                <w:szCs w:val="24"/>
                <w:lang w:val="ka-GE"/>
              </w:rPr>
              <w:t>ჩიკაგოს 1944 წლის კონვენციის“ მე-14 დანართთან.</w:t>
            </w:r>
          </w:p>
          <w:p w14:paraId="6DC59551" w14:textId="77777777" w:rsidR="00EA3B01" w:rsidRDefault="00EA3B01" w:rsidP="00B2538E">
            <w:pPr>
              <w:jc w:val="both"/>
              <w:rPr>
                <w:rFonts w:ascii="Sylfaen" w:hAnsi="Sylfaen" w:cstheme="minorHAnsi"/>
                <w:sz w:val="24"/>
                <w:szCs w:val="24"/>
                <w:lang w:val="ka-GE"/>
              </w:rPr>
            </w:pPr>
          </w:p>
          <w:p w14:paraId="4FFE2382" w14:textId="683C4F40" w:rsidR="00595329" w:rsidRDefault="00EA3B01" w:rsidP="00B2538E">
            <w:pPr>
              <w:jc w:val="both"/>
              <w:rPr>
                <w:rFonts w:ascii="Sylfaen" w:hAnsi="Sylfaen" w:cstheme="minorHAnsi"/>
                <w:sz w:val="24"/>
                <w:szCs w:val="24"/>
                <w:lang w:val="ka-GE"/>
              </w:rPr>
            </w:pPr>
            <w:r>
              <w:rPr>
                <w:rFonts w:ascii="Sylfaen" w:hAnsi="Sylfaen" w:cstheme="minorHAnsi"/>
                <w:sz w:val="24"/>
                <w:szCs w:val="24"/>
                <w:lang w:val="ka-GE"/>
              </w:rPr>
              <w:t xml:space="preserve">1. ცვლილების პროექტის პირველი მუხლის პირველი პუნქტით ხორციელდება </w:t>
            </w:r>
            <w:r w:rsidR="00595329">
              <w:rPr>
                <w:rFonts w:ascii="Sylfaen" w:hAnsi="Sylfaen" w:cstheme="minorHAnsi"/>
                <w:sz w:val="24"/>
                <w:szCs w:val="24"/>
                <w:lang w:val="ka-GE"/>
              </w:rPr>
              <w:t xml:space="preserve">ახალი ნაგავსაყრელის მოწყობასთან დაკავშირებით, სამოქალაქო ავიაციის მოთხოვნების დაცვის </w:t>
            </w:r>
            <w:r w:rsidR="00BE0DAA">
              <w:rPr>
                <w:rFonts w:ascii="Sylfaen" w:hAnsi="Sylfaen" w:cstheme="minorHAnsi"/>
                <w:sz w:val="24"/>
                <w:szCs w:val="24"/>
                <w:lang w:val="ka-GE"/>
              </w:rPr>
              <w:t xml:space="preserve">მიზნით შესაბამისი მითითებით ნორმის დადგენა საქართველოს მთავრობის N87 </w:t>
            </w:r>
            <w:r w:rsidR="00595329">
              <w:rPr>
                <w:rFonts w:ascii="Sylfaen" w:hAnsi="Sylfaen" w:cstheme="minorHAnsi"/>
                <w:sz w:val="24"/>
                <w:szCs w:val="24"/>
                <w:lang w:val="ka-GE"/>
              </w:rPr>
              <w:t>დადგენილებაზე;</w:t>
            </w:r>
          </w:p>
          <w:p w14:paraId="63A51F65" w14:textId="77777777" w:rsidR="006242C9" w:rsidRDefault="006242C9" w:rsidP="00B2538E">
            <w:pPr>
              <w:jc w:val="both"/>
              <w:rPr>
                <w:rFonts w:ascii="Sylfaen" w:hAnsi="Sylfaen" w:cstheme="minorHAnsi"/>
                <w:sz w:val="24"/>
                <w:szCs w:val="24"/>
                <w:lang w:val="ka-GE"/>
              </w:rPr>
            </w:pPr>
          </w:p>
          <w:p w14:paraId="50B2587B" w14:textId="6CB93253" w:rsidR="00EA3B01" w:rsidRPr="00834F61" w:rsidRDefault="00EA3B01" w:rsidP="00BE0DAA">
            <w:pPr>
              <w:jc w:val="both"/>
              <w:rPr>
                <w:rFonts w:ascii="Sylfaen" w:hAnsi="Sylfaen" w:cstheme="minorHAnsi"/>
                <w:sz w:val="24"/>
                <w:szCs w:val="24"/>
                <w:lang w:val="ka-GE"/>
              </w:rPr>
            </w:pPr>
            <w:r>
              <w:rPr>
                <w:rFonts w:ascii="Sylfaen" w:hAnsi="Sylfaen" w:cstheme="minorHAnsi"/>
                <w:sz w:val="24"/>
                <w:szCs w:val="24"/>
                <w:lang w:val="ka-GE"/>
              </w:rPr>
              <w:t>2. ცვლილების პროექტის პირველი მუხლის მე-2 პუნქტით ხორციელდება</w:t>
            </w:r>
            <w:r w:rsidR="00BE2952">
              <w:rPr>
                <w:rFonts w:ascii="Sylfaen" w:hAnsi="Sylfaen" w:cstheme="minorHAnsi"/>
                <w:sz w:val="24"/>
                <w:szCs w:val="24"/>
                <w:lang w:val="ka-GE"/>
              </w:rPr>
              <w:t xml:space="preserve"> არსებულ იმ ნაგავსაყრელებზე, რომლებიც მდებარეობს აეროდრომის საკონტროლო წერტილიდან 13 კმ რადიუსში, </w:t>
            </w:r>
            <w:r>
              <w:rPr>
                <w:rFonts w:ascii="Sylfaen" w:hAnsi="Sylfaen" w:cstheme="minorHAnsi"/>
                <w:sz w:val="24"/>
                <w:szCs w:val="24"/>
                <w:lang w:val="ka-GE"/>
              </w:rPr>
              <w:t xml:space="preserve"> </w:t>
            </w:r>
            <w:r w:rsidR="00BE2952">
              <w:rPr>
                <w:rFonts w:ascii="Sylfaen" w:hAnsi="Sylfaen" w:cstheme="minorHAnsi"/>
                <w:sz w:val="24"/>
                <w:szCs w:val="24"/>
                <w:lang w:val="ka-GE"/>
              </w:rPr>
              <w:t>ნაგავსაყრელის დახურვის პროცედურების მოთხოვნის მიზნით შესაბამისი საფუძველის დამატება</w:t>
            </w:r>
            <w:r w:rsidR="00BE0DAA">
              <w:rPr>
                <w:rFonts w:ascii="Sylfaen" w:hAnsi="Sylfaen" w:cstheme="minorHAnsi"/>
                <w:sz w:val="24"/>
                <w:szCs w:val="24"/>
                <w:lang w:val="ka-GE"/>
              </w:rPr>
              <w:t xml:space="preserve">, კერძოდ თუ </w:t>
            </w:r>
            <w:r w:rsidR="00BE0DAA">
              <w:rPr>
                <w:rFonts w:ascii="Sylfaen" w:hAnsi="Sylfaen"/>
                <w:lang w:val="ka-GE"/>
              </w:rPr>
              <w:t xml:space="preserve">შესაბამისი შეფასების შედეგად დგინდება, რომ ნაგავსაყრელის ექსპლუატაცია საფრთხეს უქმნის სამოქალაქო ავიაციის აეროდრომზე ფრენების უსაფრთხოებას, </w:t>
            </w:r>
            <w:r w:rsidR="00BE0DAA" w:rsidRPr="00C37C1A">
              <w:rPr>
                <w:rFonts w:ascii="Sylfaen" w:hAnsi="Sylfaen" w:cs="Sylfaen_PDF_Subset"/>
                <w:lang w:val="ka-GE"/>
              </w:rPr>
              <w:t xml:space="preserve">საქართველოს მთავრობის 2018 წლის 16 თებერვლის №87 </w:t>
            </w:r>
            <w:r w:rsidR="00BE0DAA">
              <w:rPr>
                <w:rFonts w:ascii="Sylfaen" w:hAnsi="Sylfaen" w:cs="Sylfaen_PDF_Subset"/>
                <w:lang w:val="ka-GE"/>
              </w:rPr>
              <w:t xml:space="preserve">დადგენილებით დამტკიცებული </w:t>
            </w:r>
            <w:r w:rsidR="00BE0DAA" w:rsidRPr="00C37C1A">
              <w:rPr>
                <w:rFonts w:ascii="Sylfaen" w:hAnsi="Sylfaen" w:cs="Sylfaen"/>
                <w:lang w:val="ka-GE"/>
              </w:rPr>
              <w:t>„ტექნიკური რეგლამენტის</w:t>
            </w:r>
            <w:r w:rsidR="00BE0DAA" w:rsidRPr="00C37C1A">
              <w:rPr>
                <w:rFonts w:ascii="Sylfaen" w:hAnsi="Sylfaen" w:cs="Sylfaen_PDF_Subset"/>
                <w:lang w:val="ka-GE"/>
              </w:rPr>
              <w:t xml:space="preserve"> − სამოქალაქო ავიაციის აეროდრომების/</w:t>
            </w:r>
            <w:proofErr w:type="spellStart"/>
            <w:r w:rsidR="00BE0DAA" w:rsidRPr="00C37C1A">
              <w:rPr>
                <w:rFonts w:ascii="Sylfaen" w:hAnsi="Sylfaen" w:cs="Sylfaen_PDF_Subset"/>
                <w:lang w:val="ka-GE"/>
              </w:rPr>
              <w:t>ვერტოდრომების</w:t>
            </w:r>
            <w:proofErr w:type="spellEnd"/>
            <w:r w:rsidR="00BE0DAA" w:rsidRPr="00C37C1A">
              <w:rPr>
                <w:rFonts w:ascii="Sylfaen" w:hAnsi="Sylfaen" w:cs="Sylfaen_PDF_Subset"/>
                <w:lang w:val="ka-GE"/>
              </w:rPr>
              <w:t xml:space="preserve"> პროექტირებისა და ექსპლუატაციის ძირითადი პირობების“ </w:t>
            </w:r>
            <w:r w:rsidR="00BE0DAA">
              <w:rPr>
                <w:rFonts w:ascii="Sylfaen" w:hAnsi="Sylfaen" w:cs="Sylfaen_PDF_Subset"/>
                <w:lang w:val="ka-GE"/>
              </w:rPr>
              <w:t>116</w:t>
            </w:r>
            <w:r w:rsidR="00BE0DAA" w:rsidRPr="00BC6382">
              <w:rPr>
                <w:rFonts w:ascii="Sylfaen" w:hAnsi="Sylfaen" w:cs="Sylfaen_PDF_Subset"/>
                <w:vertAlign w:val="superscript"/>
                <w:lang w:val="ka-GE"/>
              </w:rPr>
              <w:t>1</w:t>
            </w:r>
            <w:r w:rsidR="00BE0DAA">
              <w:rPr>
                <w:rFonts w:ascii="Sylfaen" w:hAnsi="Sylfaen" w:cs="Sylfaen_PDF_Subset"/>
                <w:lang w:val="ka-GE"/>
              </w:rPr>
              <w:t xml:space="preserve"> მუხლის მე-4 პუნქტი შესაბამისად, სამოქალაქო ავიაციის სააგენტოს მოთხოვნის საფუძველზე, უნდა მოხდეს მისი დახურვა.</w:t>
            </w:r>
            <w:r w:rsidR="00BE2952">
              <w:rPr>
                <w:rFonts w:ascii="Sylfaen" w:hAnsi="Sylfaen" w:cstheme="minorHAnsi"/>
                <w:sz w:val="24"/>
                <w:szCs w:val="24"/>
                <w:lang w:val="ka-GE"/>
              </w:rPr>
              <w:t xml:space="preserve"> </w:t>
            </w:r>
          </w:p>
        </w:tc>
      </w:tr>
      <w:tr w:rsidR="00EA3B01" w14:paraId="32A70CC7" w14:textId="77777777" w:rsidTr="001767D3">
        <w:tc>
          <w:tcPr>
            <w:tcW w:w="9062" w:type="dxa"/>
          </w:tcPr>
          <w:p w14:paraId="4CC3AB8D" w14:textId="77777777" w:rsidR="001767D3" w:rsidRDefault="001767D3" w:rsidP="00B2538E">
            <w:pPr>
              <w:jc w:val="both"/>
              <w:rPr>
                <w:rFonts w:ascii="Sylfaen" w:hAnsi="Sylfaen" w:cstheme="minorHAnsi"/>
                <w:b/>
                <w:sz w:val="24"/>
                <w:szCs w:val="24"/>
              </w:rPr>
            </w:pPr>
          </w:p>
          <w:p w14:paraId="21ED01B7" w14:textId="1C6794C9" w:rsidR="00EA3B01" w:rsidRDefault="00EA3B01" w:rsidP="00B2538E">
            <w:pPr>
              <w:jc w:val="both"/>
              <w:rPr>
                <w:rFonts w:ascii="Sylfaen" w:hAnsi="Sylfaen" w:cstheme="minorHAnsi"/>
                <w:b/>
                <w:sz w:val="24"/>
                <w:szCs w:val="24"/>
              </w:rPr>
            </w:pPr>
            <w:proofErr w:type="spellStart"/>
            <w:r w:rsidRPr="00D91602">
              <w:rPr>
                <w:rFonts w:ascii="Sylfaen" w:hAnsi="Sylfaen" w:cstheme="minorHAnsi"/>
                <w:b/>
                <w:sz w:val="24"/>
                <w:szCs w:val="24"/>
              </w:rPr>
              <w:t>პროექტის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მიღებით</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გამოწვეული</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საფინანსო</w:t>
            </w:r>
            <w:r w:rsidRPr="00D91602">
              <w:rPr>
                <w:rFonts w:ascii="Times New Roman" w:hAnsi="Times New Roman" w:cs="Times New Roman"/>
                <w:b/>
                <w:sz w:val="24"/>
                <w:szCs w:val="24"/>
              </w:rPr>
              <w:t>‑</w:t>
            </w:r>
            <w:r w:rsidRPr="00D91602">
              <w:rPr>
                <w:rFonts w:ascii="Sylfaen" w:hAnsi="Sylfaen" w:cstheme="minorHAnsi"/>
                <w:b/>
                <w:sz w:val="24"/>
                <w:szCs w:val="24"/>
              </w:rPr>
              <w:t>ეკონომიკური</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შედეგების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გაანგარიშება</w:t>
            </w:r>
            <w:proofErr w:type="spellEnd"/>
          </w:p>
          <w:p w14:paraId="4ABF943F" w14:textId="15E58A08" w:rsidR="001767D3" w:rsidRDefault="001767D3" w:rsidP="00B2538E">
            <w:pPr>
              <w:jc w:val="both"/>
              <w:rPr>
                <w:rFonts w:ascii="Sylfaen" w:hAnsi="Sylfaen" w:cstheme="minorHAnsi"/>
                <w:b/>
                <w:sz w:val="24"/>
                <w:szCs w:val="24"/>
              </w:rPr>
            </w:pPr>
          </w:p>
        </w:tc>
      </w:tr>
      <w:tr w:rsidR="00EA3B01" w:rsidRPr="00D91602" w14:paraId="5C7DADC1" w14:textId="77777777" w:rsidTr="001767D3">
        <w:tc>
          <w:tcPr>
            <w:tcW w:w="9062" w:type="dxa"/>
          </w:tcPr>
          <w:p w14:paraId="4DA20A9B" w14:textId="77777777" w:rsidR="00EA3B01" w:rsidRPr="00D91602" w:rsidRDefault="00EA3B01" w:rsidP="00B2538E">
            <w:pPr>
              <w:jc w:val="both"/>
              <w:rPr>
                <w:rFonts w:ascii="Sylfaen" w:hAnsi="Sylfaen" w:cstheme="minorHAnsi"/>
                <w:sz w:val="24"/>
                <w:szCs w:val="24"/>
              </w:rPr>
            </w:pPr>
            <w:r w:rsidRPr="00F5233A">
              <w:rPr>
                <w:rFonts w:ascii="Sylfaen" w:hAnsi="Sylfaen" w:cs="Sylfaen"/>
                <w:sz w:val="24"/>
                <w:szCs w:val="24"/>
                <w:lang w:val="ka-GE"/>
              </w:rPr>
              <w:t>პროექტის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მიღება</w:t>
            </w:r>
            <w:r w:rsidRPr="00F5233A">
              <w:rPr>
                <w:rFonts w:ascii="Sylfaen" w:hAnsi="Sylfaen" w:cstheme="minorHAnsi"/>
                <w:sz w:val="24"/>
                <w:szCs w:val="24"/>
                <w:lang w:val="ka-GE"/>
              </w:rPr>
              <w:t xml:space="preserve"> </w:t>
            </w:r>
            <w:r w:rsidRPr="00F5233A">
              <w:rPr>
                <w:rFonts w:ascii="Sylfaen" w:hAnsi="Sylfaen" w:cs="Sylfaen"/>
                <w:sz w:val="24"/>
                <w:szCs w:val="24"/>
                <w:lang w:val="ka-GE"/>
              </w:rPr>
              <w:t>არ</w:t>
            </w:r>
            <w:r w:rsidRPr="00F5233A">
              <w:rPr>
                <w:rFonts w:ascii="Sylfaen" w:hAnsi="Sylfaen" w:cstheme="minorHAnsi"/>
                <w:sz w:val="24"/>
                <w:szCs w:val="24"/>
                <w:lang w:val="ka-GE"/>
              </w:rPr>
              <w:t xml:space="preserve"> </w:t>
            </w:r>
            <w:r w:rsidRPr="00F5233A">
              <w:rPr>
                <w:rFonts w:ascii="Sylfaen" w:hAnsi="Sylfaen" w:cs="Sylfaen"/>
                <w:sz w:val="24"/>
                <w:szCs w:val="24"/>
                <w:lang w:val="ka-GE"/>
              </w:rPr>
              <w:t>იწვევს</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საბიუჯეტო</w:t>
            </w:r>
            <w:r w:rsidRPr="00F5233A">
              <w:rPr>
                <w:rFonts w:ascii="Sylfaen" w:hAnsi="Sylfaen" w:cstheme="minorHAnsi"/>
                <w:sz w:val="24"/>
                <w:szCs w:val="24"/>
                <w:lang w:val="ka-GE"/>
              </w:rPr>
              <w:t xml:space="preserve"> </w:t>
            </w:r>
            <w:r w:rsidRPr="00F5233A">
              <w:rPr>
                <w:rFonts w:ascii="Sylfaen" w:hAnsi="Sylfaen" w:cs="Sylfaen"/>
                <w:sz w:val="24"/>
                <w:szCs w:val="24"/>
                <w:lang w:val="ka-GE"/>
              </w:rPr>
              <w:t>ასიგნებების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შეცვლას</w:t>
            </w:r>
            <w:r w:rsidRPr="00F5233A">
              <w:rPr>
                <w:rFonts w:ascii="Sylfaen" w:hAnsi="Sylfaen" w:cstheme="minorHAnsi"/>
                <w:sz w:val="24"/>
                <w:szCs w:val="24"/>
                <w:lang w:val="ka-GE"/>
              </w:rPr>
              <w:t xml:space="preserve">. </w:t>
            </w:r>
            <w:r w:rsidRPr="00F5233A">
              <w:rPr>
                <w:rFonts w:ascii="Sylfaen" w:hAnsi="Sylfaen" w:cs="Sylfaen"/>
                <w:sz w:val="24"/>
                <w:szCs w:val="24"/>
                <w:lang w:val="ka-GE"/>
              </w:rPr>
              <w:t>შესაბამისად</w:t>
            </w:r>
            <w:r w:rsidRPr="00F5233A">
              <w:rPr>
                <w:rFonts w:ascii="Sylfaen" w:hAnsi="Sylfaen" w:cstheme="minorHAnsi"/>
                <w:sz w:val="24"/>
                <w:szCs w:val="24"/>
                <w:lang w:val="ka-GE"/>
              </w:rPr>
              <w:t xml:space="preserve">,   </w:t>
            </w:r>
            <w:r w:rsidRPr="00F5233A">
              <w:rPr>
                <w:rFonts w:ascii="Sylfaen" w:hAnsi="Sylfaen" w:cs="Sylfaen"/>
                <w:sz w:val="24"/>
                <w:szCs w:val="24"/>
                <w:lang w:val="ka-GE"/>
              </w:rPr>
              <w:t>პროექტის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მიღება</w:t>
            </w:r>
            <w:r w:rsidRPr="00F5233A">
              <w:rPr>
                <w:rFonts w:ascii="Sylfaen" w:hAnsi="Sylfaen" w:cstheme="minorHAnsi"/>
                <w:sz w:val="24"/>
                <w:szCs w:val="24"/>
                <w:lang w:val="ka-GE"/>
              </w:rPr>
              <w:t xml:space="preserve"> </w:t>
            </w:r>
            <w:r w:rsidRPr="00F5233A">
              <w:rPr>
                <w:rFonts w:ascii="Sylfaen" w:hAnsi="Sylfaen" w:cs="Sylfaen"/>
                <w:sz w:val="24"/>
                <w:szCs w:val="24"/>
                <w:lang w:val="ka-GE"/>
              </w:rPr>
              <w:t>გავლენას</w:t>
            </w:r>
            <w:r w:rsidRPr="00F5233A">
              <w:rPr>
                <w:rFonts w:ascii="Sylfaen" w:hAnsi="Sylfaen" w:cstheme="minorHAnsi"/>
                <w:sz w:val="24"/>
                <w:szCs w:val="24"/>
                <w:lang w:val="ka-GE"/>
              </w:rPr>
              <w:t xml:space="preserve"> </w:t>
            </w:r>
            <w:r w:rsidRPr="00F5233A">
              <w:rPr>
                <w:rFonts w:ascii="Sylfaen" w:hAnsi="Sylfaen" w:cs="Sylfaen"/>
                <w:sz w:val="24"/>
                <w:szCs w:val="24"/>
                <w:lang w:val="ka-GE"/>
              </w:rPr>
              <w:t>არ</w:t>
            </w:r>
            <w:r w:rsidRPr="00F5233A">
              <w:rPr>
                <w:rFonts w:ascii="Sylfaen" w:hAnsi="Sylfaen" w:cstheme="minorHAnsi"/>
                <w:sz w:val="24"/>
                <w:szCs w:val="24"/>
                <w:lang w:val="ka-GE"/>
              </w:rPr>
              <w:t xml:space="preserve"> </w:t>
            </w:r>
            <w:r w:rsidRPr="00F5233A">
              <w:rPr>
                <w:rFonts w:ascii="Sylfaen" w:hAnsi="Sylfaen" w:cs="Sylfaen"/>
                <w:sz w:val="24"/>
                <w:szCs w:val="24"/>
                <w:lang w:val="ka-GE"/>
              </w:rPr>
              <w:t>იქონიებს</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სახელმწიფო</w:t>
            </w:r>
            <w:r w:rsidRPr="00F5233A">
              <w:rPr>
                <w:rFonts w:ascii="Sylfaen" w:hAnsi="Sylfaen" w:cstheme="minorHAnsi"/>
                <w:sz w:val="24"/>
                <w:szCs w:val="24"/>
                <w:lang w:val="ka-GE"/>
              </w:rPr>
              <w:t xml:space="preserve"> </w:t>
            </w:r>
            <w:r w:rsidRPr="00F5233A">
              <w:rPr>
                <w:rFonts w:ascii="Sylfaen" w:hAnsi="Sylfaen" w:cs="Sylfaen"/>
                <w:sz w:val="24"/>
                <w:szCs w:val="24"/>
                <w:lang w:val="ka-GE"/>
              </w:rPr>
              <w:t>ბიუჯეტის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საშემოსავლო</w:t>
            </w:r>
            <w:r w:rsidRPr="00F5233A">
              <w:rPr>
                <w:rFonts w:ascii="Sylfaen" w:hAnsi="Sylfaen" w:cstheme="minorHAnsi"/>
                <w:sz w:val="24"/>
                <w:szCs w:val="24"/>
                <w:lang w:val="ka-GE"/>
              </w:rPr>
              <w:t xml:space="preserve"> </w:t>
            </w:r>
            <w:r w:rsidRPr="00F5233A">
              <w:rPr>
                <w:rFonts w:ascii="Sylfaen" w:hAnsi="Sylfaen" w:cs="Sylfaen"/>
                <w:sz w:val="24"/>
                <w:szCs w:val="24"/>
                <w:lang w:val="ka-GE"/>
              </w:rPr>
              <w:lastRenderedPageBreak/>
              <w:t>და</w:t>
            </w:r>
            <w:r w:rsidRPr="00F5233A">
              <w:rPr>
                <w:rFonts w:ascii="Sylfaen" w:hAnsi="Sylfaen" w:cstheme="minorHAnsi"/>
                <w:sz w:val="24"/>
                <w:szCs w:val="24"/>
                <w:lang w:val="ka-GE"/>
              </w:rPr>
              <w:t xml:space="preserve"> </w:t>
            </w:r>
            <w:r w:rsidRPr="00F5233A">
              <w:rPr>
                <w:rFonts w:ascii="Sylfaen" w:hAnsi="Sylfaen" w:cs="Sylfaen"/>
                <w:sz w:val="24"/>
                <w:szCs w:val="24"/>
                <w:lang w:val="ka-GE"/>
              </w:rPr>
              <w:t>ხარჯვით</w:t>
            </w:r>
            <w:r w:rsidRPr="00F5233A">
              <w:rPr>
                <w:rFonts w:ascii="Sylfaen" w:hAnsi="Sylfaen" w:cstheme="minorHAnsi"/>
                <w:sz w:val="24"/>
                <w:szCs w:val="24"/>
                <w:lang w:val="ka-GE"/>
              </w:rPr>
              <w:t xml:space="preserve"> </w:t>
            </w:r>
            <w:r w:rsidRPr="00F5233A">
              <w:rPr>
                <w:rFonts w:ascii="Sylfaen" w:hAnsi="Sylfaen" w:cs="Sylfaen"/>
                <w:sz w:val="24"/>
                <w:szCs w:val="24"/>
                <w:lang w:val="ka-GE"/>
              </w:rPr>
              <w:t>ნაწილებზე</w:t>
            </w:r>
            <w:r w:rsidRPr="00F5233A">
              <w:rPr>
                <w:rFonts w:ascii="Sylfaen" w:hAnsi="Sylfaen" w:cstheme="minorHAnsi"/>
                <w:sz w:val="24"/>
                <w:szCs w:val="24"/>
                <w:lang w:val="ka-GE"/>
              </w:rPr>
              <w:t xml:space="preserve">, </w:t>
            </w:r>
            <w:r w:rsidRPr="00F5233A">
              <w:rPr>
                <w:rFonts w:ascii="Sylfaen" w:hAnsi="Sylfaen" w:cs="Sylfaen"/>
                <w:sz w:val="24"/>
                <w:szCs w:val="24"/>
                <w:lang w:val="ka-GE"/>
              </w:rPr>
              <w:t>ასევე</w:t>
            </w:r>
            <w:r w:rsidRPr="00F5233A">
              <w:rPr>
                <w:rFonts w:ascii="Sylfaen" w:hAnsi="Sylfaen" w:cstheme="minorHAnsi"/>
                <w:sz w:val="24"/>
                <w:szCs w:val="24"/>
                <w:lang w:val="ka-GE"/>
              </w:rPr>
              <w:t xml:space="preserve"> </w:t>
            </w:r>
            <w:r w:rsidRPr="00F5233A">
              <w:rPr>
                <w:rFonts w:ascii="Sylfaen" w:hAnsi="Sylfaen" w:cs="Sylfaen"/>
                <w:sz w:val="24"/>
                <w:szCs w:val="24"/>
                <w:lang w:val="ka-GE"/>
              </w:rPr>
              <w:t>არაა</w:t>
            </w:r>
            <w:r w:rsidRPr="00F5233A">
              <w:rPr>
                <w:rFonts w:ascii="Sylfaen" w:hAnsi="Sylfaen" w:cstheme="minorHAnsi"/>
                <w:sz w:val="24"/>
                <w:szCs w:val="24"/>
                <w:lang w:val="ka-GE"/>
              </w:rPr>
              <w:t xml:space="preserve"> </w:t>
            </w:r>
            <w:r w:rsidRPr="00F5233A">
              <w:rPr>
                <w:rFonts w:ascii="Sylfaen" w:hAnsi="Sylfaen" w:cs="Sylfaen"/>
                <w:sz w:val="24"/>
                <w:szCs w:val="24"/>
                <w:lang w:val="ka-GE"/>
              </w:rPr>
              <w:t>დაკავშირებული</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სახელმწიფოს</w:t>
            </w:r>
            <w:r w:rsidRPr="00F5233A">
              <w:rPr>
                <w:rFonts w:ascii="Sylfaen" w:hAnsi="Sylfaen" w:cstheme="minorHAnsi"/>
                <w:sz w:val="24"/>
                <w:szCs w:val="24"/>
                <w:lang w:val="ka-GE"/>
              </w:rPr>
              <w:t xml:space="preserve"> </w:t>
            </w:r>
            <w:r w:rsidRPr="00F5233A">
              <w:rPr>
                <w:rFonts w:ascii="Sylfaen" w:hAnsi="Sylfaen" w:cs="Sylfaen"/>
                <w:sz w:val="24"/>
                <w:szCs w:val="24"/>
                <w:lang w:val="ka-GE"/>
              </w:rPr>
              <w:t>მიერ</w:t>
            </w:r>
            <w:r w:rsidRPr="00F5233A">
              <w:rPr>
                <w:rFonts w:ascii="Sylfaen" w:hAnsi="Sylfaen" w:cstheme="minorHAnsi"/>
                <w:sz w:val="24"/>
                <w:szCs w:val="24"/>
                <w:lang w:val="ka-GE"/>
              </w:rPr>
              <w:t xml:space="preserve"> </w:t>
            </w:r>
            <w:r w:rsidRPr="00F5233A">
              <w:rPr>
                <w:rFonts w:ascii="Sylfaen" w:hAnsi="Sylfaen" w:cs="Sylfaen"/>
                <w:sz w:val="24"/>
                <w:szCs w:val="24"/>
                <w:lang w:val="ka-GE"/>
              </w:rPr>
              <w:t>ახალი</w:t>
            </w:r>
            <w:r w:rsidRPr="00F5233A">
              <w:rPr>
                <w:rFonts w:ascii="Sylfaen" w:hAnsi="Sylfaen" w:cstheme="minorHAnsi"/>
                <w:sz w:val="24"/>
                <w:szCs w:val="24"/>
                <w:lang w:val="ka-GE"/>
              </w:rPr>
              <w:t xml:space="preserve"> </w:t>
            </w:r>
            <w:r w:rsidRPr="00F5233A">
              <w:rPr>
                <w:rFonts w:ascii="Sylfaen" w:hAnsi="Sylfaen" w:cs="Sylfaen"/>
                <w:sz w:val="24"/>
                <w:szCs w:val="24"/>
                <w:lang w:val="ka-GE"/>
              </w:rPr>
              <w:t>ფინანსური</w:t>
            </w:r>
            <w:r w:rsidRPr="00F5233A">
              <w:rPr>
                <w:rFonts w:ascii="Sylfaen" w:hAnsi="Sylfaen" w:cstheme="minorHAnsi"/>
                <w:sz w:val="24"/>
                <w:szCs w:val="24"/>
                <w:lang w:val="ka-GE"/>
              </w:rPr>
              <w:t xml:space="preserve"> </w:t>
            </w:r>
            <w:r w:rsidRPr="00F5233A">
              <w:rPr>
                <w:rFonts w:ascii="Sylfaen" w:hAnsi="Sylfaen" w:cs="Sylfaen"/>
                <w:sz w:val="24"/>
                <w:szCs w:val="24"/>
                <w:lang w:val="ka-GE"/>
              </w:rPr>
              <w:t>ვალდებულებების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აღებასთან</w:t>
            </w:r>
            <w:r w:rsidRPr="00F5233A">
              <w:rPr>
                <w:rFonts w:ascii="Sylfaen" w:hAnsi="Sylfaen" w:cstheme="minorHAnsi"/>
                <w:sz w:val="24"/>
                <w:szCs w:val="24"/>
                <w:lang w:val="ka-GE"/>
              </w:rPr>
              <w:t>.</w:t>
            </w:r>
          </w:p>
        </w:tc>
      </w:tr>
      <w:tr w:rsidR="00EA3B01" w14:paraId="298E4AF5" w14:textId="77777777" w:rsidTr="001767D3">
        <w:tc>
          <w:tcPr>
            <w:tcW w:w="9062" w:type="dxa"/>
          </w:tcPr>
          <w:p w14:paraId="69DD3836" w14:textId="77777777" w:rsidR="001767D3" w:rsidRDefault="001767D3" w:rsidP="00B2538E">
            <w:pPr>
              <w:jc w:val="both"/>
              <w:rPr>
                <w:rFonts w:ascii="Sylfaen" w:hAnsi="Sylfaen" w:cstheme="minorHAnsi"/>
                <w:b/>
                <w:sz w:val="24"/>
                <w:szCs w:val="24"/>
              </w:rPr>
            </w:pPr>
          </w:p>
          <w:p w14:paraId="0AB0EAE8" w14:textId="77777777" w:rsidR="001767D3" w:rsidRDefault="001767D3" w:rsidP="001767D3">
            <w:pPr>
              <w:jc w:val="both"/>
              <w:rPr>
                <w:rFonts w:ascii="Sylfaen" w:hAnsi="Sylfaen" w:cstheme="minorHAnsi"/>
                <w:b/>
                <w:sz w:val="24"/>
                <w:szCs w:val="24"/>
                <w:lang w:val="ka-GE"/>
              </w:rPr>
            </w:pPr>
            <w:r w:rsidRPr="005B4793">
              <w:rPr>
                <w:rFonts w:ascii="Sylfaen" w:hAnsi="Sylfaen" w:cstheme="minorHAnsi"/>
                <w:b/>
                <w:sz w:val="24"/>
                <w:szCs w:val="24"/>
                <w:lang w:val="ka-GE"/>
              </w:rPr>
              <w:t>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14:paraId="4030818D" w14:textId="77777777" w:rsidR="001767D3" w:rsidRDefault="001767D3" w:rsidP="001767D3">
            <w:pPr>
              <w:jc w:val="both"/>
              <w:rPr>
                <w:rFonts w:ascii="Sylfaen" w:hAnsi="Sylfaen" w:cstheme="minorHAnsi"/>
                <w:b/>
                <w:sz w:val="24"/>
                <w:szCs w:val="24"/>
                <w:lang w:val="ka-GE"/>
              </w:rPr>
            </w:pPr>
          </w:p>
          <w:p w14:paraId="1FE6CBB3" w14:textId="77777777" w:rsidR="001767D3" w:rsidRDefault="001767D3" w:rsidP="001767D3">
            <w:pPr>
              <w:jc w:val="both"/>
              <w:rPr>
                <w:rFonts w:ascii="Sylfaen" w:hAnsi="Sylfaen" w:cstheme="minorHAnsi"/>
                <w:sz w:val="24"/>
                <w:szCs w:val="24"/>
                <w:lang w:val="ka-GE"/>
              </w:rPr>
            </w:pPr>
            <w:r>
              <w:rPr>
                <w:rFonts w:ascii="Sylfaen" w:hAnsi="Sylfaen" w:cstheme="minorHAnsi"/>
                <w:sz w:val="24"/>
                <w:szCs w:val="24"/>
                <w:lang w:val="ka-GE"/>
              </w:rPr>
              <w:t>ასეთი არ არსებობს</w:t>
            </w:r>
          </w:p>
          <w:p w14:paraId="47DC0FEA" w14:textId="2DB49C41" w:rsidR="001767D3" w:rsidRDefault="001767D3" w:rsidP="00B2538E">
            <w:pPr>
              <w:jc w:val="both"/>
              <w:rPr>
                <w:rFonts w:ascii="Sylfaen" w:hAnsi="Sylfaen" w:cstheme="minorHAnsi"/>
                <w:b/>
                <w:sz w:val="24"/>
                <w:szCs w:val="24"/>
              </w:rPr>
            </w:pPr>
          </w:p>
          <w:p w14:paraId="6B726267" w14:textId="77777777" w:rsidR="001767D3" w:rsidRDefault="001767D3" w:rsidP="001767D3">
            <w:pPr>
              <w:jc w:val="both"/>
              <w:rPr>
                <w:rFonts w:ascii="Sylfaen" w:hAnsi="Sylfaen" w:cstheme="minorHAnsi"/>
                <w:b/>
                <w:sz w:val="24"/>
                <w:szCs w:val="24"/>
                <w:lang w:val="ka-GE"/>
              </w:rPr>
            </w:pPr>
            <w:r w:rsidRPr="005B4793">
              <w:rPr>
                <w:rFonts w:ascii="Sylfaen" w:hAnsi="Sylfaen" w:cstheme="minorHAnsi"/>
                <w:b/>
                <w:sz w:val="24"/>
                <w:szCs w:val="24"/>
                <w:lang w:val="ka-GE"/>
              </w:rPr>
              <w:t>გენდერული თანასწორობის მდგომარეობაზე კანონქვემდებარე ნორმატიული აქტის პროექტის მოსალოდნელი ზეგავლენის შეფასება</w:t>
            </w:r>
          </w:p>
          <w:p w14:paraId="0E2C4906" w14:textId="77777777" w:rsidR="001767D3" w:rsidRDefault="001767D3" w:rsidP="001767D3">
            <w:pPr>
              <w:jc w:val="both"/>
              <w:rPr>
                <w:rFonts w:ascii="Sylfaen" w:hAnsi="Sylfaen" w:cstheme="minorHAnsi"/>
                <w:sz w:val="24"/>
                <w:szCs w:val="24"/>
                <w:lang w:val="ka-GE"/>
              </w:rPr>
            </w:pPr>
          </w:p>
          <w:p w14:paraId="1E3609D9" w14:textId="6D3E6818" w:rsidR="001767D3" w:rsidRDefault="001767D3" w:rsidP="001767D3">
            <w:pPr>
              <w:jc w:val="both"/>
              <w:rPr>
                <w:rFonts w:ascii="Sylfaen" w:hAnsi="Sylfaen" w:cstheme="minorHAnsi"/>
                <w:sz w:val="24"/>
                <w:szCs w:val="24"/>
                <w:lang w:val="ka-GE"/>
              </w:rPr>
            </w:pPr>
            <w:r>
              <w:rPr>
                <w:rFonts w:ascii="Sylfaen" w:hAnsi="Sylfaen" w:cstheme="minorHAnsi"/>
                <w:sz w:val="24"/>
                <w:szCs w:val="24"/>
                <w:lang w:val="ka-GE"/>
              </w:rPr>
              <w:t>ასეთი არ არსებობს</w:t>
            </w:r>
          </w:p>
          <w:p w14:paraId="3C90EF0D" w14:textId="77777777" w:rsidR="001767D3" w:rsidRDefault="001767D3" w:rsidP="001767D3">
            <w:pPr>
              <w:jc w:val="both"/>
              <w:rPr>
                <w:rFonts w:ascii="Sylfaen" w:hAnsi="Sylfaen" w:cstheme="minorHAnsi"/>
                <w:b/>
                <w:sz w:val="24"/>
                <w:szCs w:val="24"/>
                <w:lang w:val="ka-GE"/>
              </w:rPr>
            </w:pPr>
          </w:p>
          <w:p w14:paraId="1A248A33" w14:textId="53FA18A9" w:rsidR="001767D3" w:rsidRPr="005B4793" w:rsidRDefault="001767D3" w:rsidP="001767D3">
            <w:pPr>
              <w:jc w:val="both"/>
              <w:rPr>
                <w:rFonts w:ascii="Sylfaen" w:hAnsi="Sylfaen" w:cstheme="minorHAnsi"/>
                <w:b/>
                <w:sz w:val="24"/>
                <w:szCs w:val="24"/>
                <w:lang w:val="ka-GE"/>
              </w:rPr>
            </w:pPr>
            <w:r w:rsidRPr="005B4793">
              <w:rPr>
                <w:rFonts w:ascii="Sylfaen" w:hAnsi="Sylfaen" w:cstheme="minorHAnsi"/>
                <w:b/>
                <w:sz w:val="24"/>
                <w:szCs w:val="24"/>
                <w:lang w:val="ka-GE"/>
              </w:rPr>
              <w:t>ბავშვის უფლებრივ მდგომარეობაზე ნორმატიული აქტის ზეგავლენის შეფასება (საქართველოს მთავრობის ან მუნიციპალიტეტის წარმომადგენლობითი ორგანოს მიერ შემუშავებული ნორმატიული აქტის შემთხვევაში</w:t>
            </w:r>
          </w:p>
          <w:p w14:paraId="7EA204A8" w14:textId="77777777" w:rsidR="001767D3" w:rsidRDefault="001767D3" w:rsidP="001767D3">
            <w:pPr>
              <w:jc w:val="both"/>
              <w:rPr>
                <w:rFonts w:ascii="Sylfaen" w:hAnsi="Sylfaen" w:cstheme="minorHAnsi"/>
                <w:sz w:val="24"/>
                <w:szCs w:val="24"/>
                <w:lang w:val="ka-GE"/>
              </w:rPr>
            </w:pPr>
          </w:p>
          <w:p w14:paraId="04DB4854" w14:textId="1F2F8F88" w:rsidR="001767D3" w:rsidRDefault="001767D3" w:rsidP="001767D3">
            <w:pPr>
              <w:jc w:val="both"/>
              <w:rPr>
                <w:rFonts w:ascii="Sylfaen" w:hAnsi="Sylfaen" w:cstheme="minorHAnsi"/>
                <w:b/>
                <w:sz w:val="24"/>
                <w:szCs w:val="24"/>
              </w:rPr>
            </w:pPr>
            <w:r>
              <w:rPr>
                <w:rFonts w:ascii="Sylfaen" w:hAnsi="Sylfaen" w:cstheme="minorHAnsi"/>
                <w:sz w:val="24"/>
                <w:szCs w:val="24"/>
                <w:lang w:val="ka-GE"/>
              </w:rPr>
              <w:t>ასეთი არ არსებობს</w:t>
            </w:r>
          </w:p>
          <w:p w14:paraId="2DF80AD0" w14:textId="77777777" w:rsidR="001767D3" w:rsidRDefault="001767D3" w:rsidP="00B2538E">
            <w:pPr>
              <w:jc w:val="both"/>
              <w:rPr>
                <w:rFonts w:ascii="Sylfaen" w:hAnsi="Sylfaen" w:cstheme="minorHAnsi"/>
                <w:b/>
                <w:sz w:val="24"/>
                <w:szCs w:val="24"/>
              </w:rPr>
            </w:pPr>
          </w:p>
          <w:p w14:paraId="5C7FAFF6" w14:textId="605B69D5" w:rsidR="00EA3B01" w:rsidRDefault="00EA3B01" w:rsidP="00B2538E">
            <w:pPr>
              <w:jc w:val="both"/>
              <w:rPr>
                <w:rFonts w:ascii="Sylfaen" w:hAnsi="Sylfaen" w:cstheme="minorHAnsi"/>
                <w:b/>
                <w:sz w:val="24"/>
                <w:szCs w:val="24"/>
              </w:rPr>
            </w:pPr>
            <w:proofErr w:type="spellStart"/>
            <w:r w:rsidRPr="00D91602">
              <w:rPr>
                <w:rFonts w:ascii="Sylfaen" w:hAnsi="Sylfaen" w:cstheme="minorHAnsi"/>
                <w:b/>
                <w:sz w:val="24"/>
                <w:szCs w:val="24"/>
              </w:rPr>
              <w:t>პროექტის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მოსალოდნელი</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შედეგები</w:t>
            </w:r>
            <w:proofErr w:type="spellEnd"/>
          </w:p>
        </w:tc>
      </w:tr>
      <w:tr w:rsidR="00EA3B01" w:rsidRPr="003B52C7" w14:paraId="38A11465" w14:textId="77777777" w:rsidTr="001767D3">
        <w:tc>
          <w:tcPr>
            <w:tcW w:w="9062" w:type="dxa"/>
          </w:tcPr>
          <w:p w14:paraId="28A8CE19" w14:textId="77777777" w:rsidR="001767D3" w:rsidRDefault="001767D3" w:rsidP="006242C9">
            <w:pPr>
              <w:spacing w:after="240"/>
              <w:jc w:val="both"/>
              <w:rPr>
                <w:rFonts w:ascii="Sylfaen" w:hAnsi="Sylfaen" w:cs="Sylfaen"/>
                <w:bCs/>
                <w:sz w:val="24"/>
                <w:szCs w:val="24"/>
                <w:lang w:val="ka-GE"/>
              </w:rPr>
            </w:pPr>
          </w:p>
          <w:p w14:paraId="52DE63A2" w14:textId="2899A056" w:rsidR="00EA3B01" w:rsidRPr="003B52C7" w:rsidRDefault="00EA3B01" w:rsidP="006242C9">
            <w:pPr>
              <w:spacing w:after="240"/>
              <w:jc w:val="both"/>
              <w:rPr>
                <w:rFonts w:ascii="Sylfaen" w:hAnsi="Sylfaen" w:cstheme="minorHAnsi"/>
                <w:sz w:val="24"/>
                <w:szCs w:val="24"/>
                <w:lang w:val="ka-GE"/>
              </w:rPr>
            </w:pPr>
            <w:r w:rsidRPr="00F5233A">
              <w:rPr>
                <w:rFonts w:ascii="Sylfaen" w:hAnsi="Sylfaen" w:cs="Sylfaen"/>
                <w:bCs/>
                <w:sz w:val="24"/>
                <w:szCs w:val="24"/>
                <w:lang w:val="ka-GE"/>
              </w:rPr>
              <w:t>წარმოდგენილი</w:t>
            </w:r>
            <w:r w:rsidRPr="00F5233A">
              <w:rPr>
                <w:rFonts w:ascii="Sylfaen" w:hAnsi="Sylfaen" w:cstheme="minorHAnsi"/>
                <w:bCs/>
                <w:sz w:val="24"/>
                <w:szCs w:val="24"/>
                <w:lang w:val="ka-GE"/>
              </w:rPr>
              <w:t xml:space="preserve"> </w:t>
            </w:r>
            <w:r w:rsidRPr="00F5233A">
              <w:rPr>
                <w:rFonts w:ascii="Sylfaen" w:hAnsi="Sylfaen" w:cs="Sylfaen"/>
                <w:bCs/>
                <w:sz w:val="24"/>
                <w:szCs w:val="24"/>
                <w:lang w:val="ka-GE"/>
              </w:rPr>
              <w:t>ცვლილებებით</w:t>
            </w:r>
            <w:r w:rsidRPr="00F5233A">
              <w:rPr>
                <w:rFonts w:ascii="Sylfaen" w:hAnsi="Sylfaen" w:cstheme="minorHAnsi"/>
                <w:bCs/>
                <w:sz w:val="24"/>
                <w:szCs w:val="24"/>
                <w:lang w:val="ka-GE"/>
              </w:rPr>
              <w:t xml:space="preserve"> </w:t>
            </w:r>
            <w:r w:rsidRPr="00F5233A">
              <w:rPr>
                <w:rFonts w:ascii="Sylfaen" w:hAnsi="Sylfaen" w:cs="Sylfaen"/>
                <w:bCs/>
                <w:sz w:val="24"/>
                <w:szCs w:val="24"/>
                <w:lang w:val="ka-GE"/>
              </w:rPr>
              <w:t>უზრუნველყოფილი</w:t>
            </w:r>
            <w:r w:rsidRPr="00F5233A">
              <w:rPr>
                <w:rFonts w:ascii="Sylfaen" w:hAnsi="Sylfaen" w:cstheme="minorHAnsi"/>
                <w:bCs/>
                <w:sz w:val="24"/>
                <w:szCs w:val="24"/>
                <w:lang w:val="ka-GE"/>
              </w:rPr>
              <w:t xml:space="preserve"> </w:t>
            </w:r>
            <w:r w:rsidRPr="00F5233A">
              <w:rPr>
                <w:rFonts w:ascii="Sylfaen" w:hAnsi="Sylfaen" w:cs="Sylfaen"/>
                <w:bCs/>
                <w:sz w:val="24"/>
                <w:szCs w:val="24"/>
                <w:lang w:val="ka-GE"/>
              </w:rPr>
              <w:t>იქნება</w:t>
            </w:r>
            <w:r w:rsidRPr="00F5233A">
              <w:rPr>
                <w:rFonts w:ascii="Sylfaen" w:hAnsi="Sylfaen" w:cstheme="minorHAnsi"/>
                <w:bCs/>
                <w:sz w:val="24"/>
                <w:szCs w:val="24"/>
                <w:lang w:val="ka-GE"/>
              </w:rPr>
              <w:t xml:space="preserve"> </w:t>
            </w:r>
            <w:r>
              <w:rPr>
                <w:rFonts w:ascii="Sylfaen" w:hAnsi="Sylfaen" w:cs="Sylfaen"/>
                <w:bCs/>
                <w:sz w:val="24"/>
                <w:szCs w:val="24"/>
                <w:lang w:val="ka-GE"/>
              </w:rPr>
              <w:t>მოცემული დადგენილების შესაბამისობაში მოყვანა</w:t>
            </w:r>
            <w:r w:rsidR="006242C9">
              <w:rPr>
                <w:rFonts w:ascii="Sylfaen" w:hAnsi="Sylfaen" w:cs="Sylfaen"/>
                <w:bCs/>
                <w:sz w:val="24"/>
                <w:szCs w:val="24"/>
                <w:lang w:val="ka-GE"/>
              </w:rPr>
              <w:t xml:space="preserve"> </w:t>
            </w:r>
            <w:r w:rsidR="006242C9">
              <w:rPr>
                <w:rFonts w:ascii="Sylfaen" w:hAnsi="Sylfaen" w:cs="Sylfaen"/>
                <w:sz w:val="24"/>
                <w:szCs w:val="24"/>
                <w:lang w:val="ka-GE"/>
              </w:rPr>
              <w:t>„</w:t>
            </w:r>
            <w:r w:rsidR="006242C9" w:rsidRPr="00D6184F">
              <w:rPr>
                <w:rFonts w:ascii="Sylfaen" w:hAnsi="Sylfaen" w:cs="Sylfaen"/>
                <w:sz w:val="24"/>
                <w:szCs w:val="24"/>
                <w:lang w:val="ka-GE"/>
              </w:rPr>
              <w:t xml:space="preserve">ტექნიკური რეგლამენტის − სამოქალაქო ავიაციის აეროდრომების/ </w:t>
            </w:r>
            <w:proofErr w:type="spellStart"/>
            <w:r w:rsidR="006242C9" w:rsidRPr="00D6184F">
              <w:rPr>
                <w:rFonts w:ascii="Sylfaen" w:hAnsi="Sylfaen" w:cs="Sylfaen"/>
                <w:sz w:val="24"/>
                <w:szCs w:val="24"/>
                <w:lang w:val="ka-GE"/>
              </w:rPr>
              <w:t>ვერტოდრომების</w:t>
            </w:r>
            <w:proofErr w:type="spellEnd"/>
            <w:r w:rsidR="006242C9" w:rsidRPr="00D6184F">
              <w:rPr>
                <w:rFonts w:ascii="Sylfaen" w:hAnsi="Sylfaen" w:cs="Sylfaen"/>
                <w:sz w:val="24"/>
                <w:szCs w:val="24"/>
                <w:lang w:val="ka-GE"/>
              </w:rPr>
              <w:t xml:space="preserve"> პროექტირებისა და ექსპლუატაციის ძირითადი პირობების</w:t>
            </w:r>
            <w:r w:rsidR="006242C9">
              <w:rPr>
                <w:rFonts w:ascii="Sylfaen" w:hAnsi="Sylfaen" w:cs="Sylfaen"/>
                <w:sz w:val="24"/>
                <w:szCs w:val="24"/>
                <w:lang w:val="ka-GE"/>
              </w:rPr>
              <w:t xml:space="preserve">“ </w:t>
            </w:r>
            <w:r w:rsidR="006242C9" w:rsidRPr="00D6184F">
              <w:rPr>
                <w:rFonts w:ascii="Sylfaen" w:hAnsi="Sylfaen" w:cs="Sylfaen"/>
                <w:sz w:val="24"/>
                <w:szCs w:val="24"/>
                <w:lang w:val="ka-GE"/>
              </w:rPr>
              <w:t>საქართველოს მთავრობის 2018 წლის 16 თებერვლის #87 დადგენილებ</w:t>
            </w:r>
            <w:r w:rsidR="006242C9">
              <w:rPr>
                <w:rFonts w:ascii="Sylfaen" w:hAnsi="Sylfaen" w:cs="Sylfaen"/>
                <w:sz w:val="24"/>
                <w:szCs w:val="24"/>
                <w:lang w:val="ka-GE"/>
              </w:rPr>
              <w:t xml:space="preserve">ასთან. </w:t>
            </w:r>
            <w:r>
              <w:rPr>
                <w:rFonts w:ascii="Sylfaen" w:hAnsi="Sylfaen" w:cs="Sylfaen"/>
                <w:bCs/>
                <w:sz w:val="24"/>
                <w:szCs w:val="24"/>
                <w:lang w:val="ka-GE"/>
              </w:rPr>
              <w:t xml:space="preserve"> </w:t>
            </w:r>
          </w:p>
        </w:tc>
      </w:tr>
      <w:tr w:rsidR="00EA3B01" w14:paraId="68C2A0A8" w14:textId="77777777" w:rsidTr="001767D3">
        <w:tc>
          <w:tcPr>
            <w:tcW w:w="9062" w:type="dxa"/>
          </w:tcPr>
          <w:p w14:paraId="169838AA" w14:textId="77777777" w:rsidR="00EA3B01" w:rsidRDefault="00EA3B01" w:rsidP="00B2538E">
            <w:pPr>
              <w:jc w:val="both"/>
              <w:rPr>
                <w:rFonts w:ascii="Sylfaen" w:hAnsi="Sylfaen" w:cstheme="minorHAnsi"/>
                <w:b/>
                <w:sz w:val="24"/>
                <w:szCs w:val="24"/>
              </w:rPr>
            </w:pPr>
            <w:proofErr w:type="spellStart"/>
            <w:r w:rsidRPr="00D91602">
              <w:rPr>
                <w:rFonts w:ascii="Sylfaen" w:hAnsi="Sylfaen" w:cstheme="minorHAnsi"/>
                <w:b/>
                <w:sz w:val="24"/>
                <w:szCs w:val="24"/>
              </w:rPr>
              <w:t>პროექტის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განხორციელების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ვადები</w:t>
            </w:r>
            <w:proofErr w:type="spellEnd"/>
          </w:p>
        </w:tc>
      </w:tr>
      <w:tr w:rsidR="00EA3B01" w:rsidRPr="00253698" w14:paraId="6F5BD8F7" w14:textId="77777777" w:rsidTr="001767D3">
        <w:tc>
          <w:tcPr>
            <w:tcW w:w="9062" w:type="dxa"/>
          </w:tcPr>
          <w:p w14:paraId="224AE93B" w14:textId="77777777" w:rsidR="001767D3" w:rsidRDefault="001767D3" w:rsidP="00B2538E">
            <w:pPr>
              <w:pStyle w:val="ListParagraph"/>
              <w:ind w:left="0"/>
              <w:jc w:val="both"/>
              <w:rPr>
                <w:rFonts w:ascii="Sylfaen" w:hAnsi="Sylfaen" w:cs="Sylfaen"/>
                <w:sz w:val="24"/>
                <w:szCs w:val="24"/>
                <w:lang w:val="ka-GE"/>
              </w:rPr>
            </w:pPr>
          </w:p>
          <w:p w14:paraId="0D9A3124" w14:textId="6EF75A2A" w:rsidR="00EA3B01" w:rsidRPr="00253698" w:rsidRDefault="00EA3B01" w:rsidP="00B2538E">
            <w:pPr>
              <w:pStyle w:val="ListParagraph"/>
              <w:ind w:left="0"/>
              <w:jc w:val="both"/>
              <w:rPr>
                <w:rFonts w:ascii="Sylfaen" w:hAnsi="Sylfaen" w:cstheme="minorHAnsi"/>
                <w:sz w:val="24"/>
                <w:szCs w:val="24"/>
                <w:lang w:val="ka-GE"/>
              </w:rPr>
            </w:pPr>
            <w:r w:rsidRPr="00F5233A">
              <w:rPr>
                <w:rFonts w:ascii="Sylfaen" w:hAnsi="Sylfaen" w:cs="Sylfaen"/>
                <w:sz w:val="24"/>
                <w:szCs w:val="24"/>
                <w:lang w:val="ka-GE"/>
              </w:rPr>
              <w:t>დადგენილების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პროექტის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თანახმად</w:t>
            </w:r>
            <w:r w:rsidRPr="00F5233A">
              <w:rPr>
                <w:rFonts w:ascii="Sylfaen" w:hAnsi="Sylfaen" w:cstheme="minorHAnsi"/>
                <w:sz w:val="24"/>
                <w:szCs w:val="24"/>
                <w:lang w:val="ka-GE"/>
              </w:rPr>
              <w:t xml:space="preserve"> </w:t>
            </w:r>
            <w:r w:rsidRPr="00F5233A">
              <w:rPr>
                <w:rFonts w:ascii="Sylfaen" w:hAnsi="Sylfaen" w:cs="Sylfaen"/>
                <w:sz w:val="24"/>
                <w:szCs w:val="24"/>
                <w:lang w:val="ka-GE"/>
              </w:rPr>
              <w:t>რაიმე</w:t>
            </w:r>
            <w:r w:rsidRPr="00F5233A">
              <w:rPr>
                <w:rFonts w:ascii="Sylfaen" w:hAnsi="Sylfaen" w:cstheme="minorHAnsi"/>
                <w:sz w:val="24"/>
                <w:szCs w:val="24"/>
                <w:lang w:val="ka-GE"/>
              </w:rPr>
              <w:t xml:space="preserve"> </w:t>
            </w:r>
            <w:r w:rsidRPr="00F5233A">
              <w:rPr>
                <w:rFonts w:ascii="Sylfaen" w:hAnsi="Sylfaen" w:cs="Sylfaen"/>
                <w:sz w:val="24"/>
                <w:szCs w:val="24"/>
                <w:lang w:val="ka-GE"/>
              </w:rPr>
              <w:t>სპეციალური</w:t>
            </w:r>
            <w:r w:rsidRPr="00F5233A">
              <w:rPr>
                <w:rFonts w:ascii="Sylfaen" w:hAnsi="Sylfaen" w:cstheme="minorHAnsi"/>
                <w:sz w:val="24"/>
                <w:szCs w:val="24"/>
                <w:lang w:val="ka-GE"/>
              </w:rPr>
              <w:t xml:space="preserve"> </w:t>
            </w:r>
            <w:r w:rsidRPr="00F5233A">
              <w:rPr>
                <w:rFonts w:ascii="Sylfaen" w:hAnsi="Sylfaen" w:cs="Sylfaen"/>
                <w:sz w:val="24"/>
                <w:szCs w:val="24"/>
                <w:lang w:val="ka-GE"/>
              </w:rPr>
              <w:t>ვადა</w:t>
            </w:r>
            <w:r w:rsidRPr="00F5233A">
              <w:rPr>
                <w:rFonts w:ascii="Sylfaen" w:hAnsi="Sylfaen" w:cstheme="minorHAnsi"/>
                <w:sz w:val="24"/>
                <w:szCs w:val="24"/>
                <w:lang w:val="ka-GE"/>
              </w:rPr>
              <w:t xml:space="preserve"> </w:t>
            </w:r>
            <w:r w:rsidRPr="00F5233A">
              <w:rPr>
                <w:rFonts w:ascii="Sylfaen" w:hAnsi="Sylfaen" w:cs="Sylfaen"/>
                <w:sz w:val="24"/>
                <w:szCs w:val="24"/>
                <w:lang w:val="ka-GE"/>
              </w:rPr>
              <w:t>არ</w:t>
            </w:r>
            <w:r w:rsidRPr="00F5233A">
              <w:rPr>
                <w:rFonts w:ascii="Sylfaen" w:hAnsi="Sylfaen" w:cstheme="minorHAnsi"/>
                <w:sz w:val="24"/>
                <w:szCs w:val="24"/>
                <w:lang w:val="ka-GE"/>
              </w:rPr>
              <w:t xml:space="preserve"> </w:t>
            </w:r>
            <w:r w:rsidRPr="00F5233A">
              <w:rPr>
                <w:rFonts w:ascii="Sylfaen" w:hAnsi="Sylfaen" w:cs="Sylfaen"/>
                <w:sz w:val="24"/>
                <w:szCs w:val="24"/>
                <w:lang w:val="ka-GE"/>
              </w:rPr>
              <w:t>არის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დადგენილი</w:t>
            </w:r>
            <w:r w:rsidRPr="00F5233A">
              <w:rPr>
                <w:rFonts w:ascii="Sylfaen" w:hAnsi="Sylfaen" w:cstheme="minorHAnsi"/>
                <w:sz w:val="24"/>
                <w:szCs w:val="24"/>
                <w:lang w:val="ka-GE"/>
              </w:rPr>
              <w:t>.</w:t>
            </w:r>
          </w:p>
        </w:tc>
      </w:tr>
      <w:tr w:rsidR="00EA3B01" w:rsidRPr="00D91602" w14:paraId="4A3221E2" w14:textId="77777777" w:rsidTr="001767D3">
        <w:tc>
          <w:tcPr>
            <w:tcW w:w="9062" w:type="dxa"/>
          </w:tcPr>
          <w:p w14:paraId="3A9EDDEA" w14:textId="77777777" w:rsidR="001767D3" w:rsidRDefault="001767D3" w:rsidP="00B2538E">
            <w:pPr>
              <w:jc w:val="both"/>
              <w:rPr>
                <w:rFonts w:ascii="Sylfaen" w:hAnsi="Sylfaen" w:cstheme="minorHAnsi"/>
                <w:b/>
                <w:sz w:val="24"/>
                <w:szCs w:val="24"/>
              </w:rPr>
            </w:pPr>
          </w:p>
          <w:p w14:paraId="319F5FFC" w14:textId="2EE24C89" w:rsidR="00EA3B01" w:rsidRPr="00D91602" w:rsidRDefault="00EA3B01" w:rsidP="00B2538E">
            <w:pPr>
              <w:jc w:val="both"/>
              <w:rPr>
                <w:rFonts w:ascii="Sylfaen" w:hAnsi="Sylfaen" w:cstheme="minorHAnsi"/>
                <w:b/>
                <w:sz w:val="24"/>
                <w:szCs w:val="24"/>
              </w:rPr>
            </w:pPr>
            <w:proofErr w:type="spellStart"/>
            <w:r w:rsidRPr="00D91602">
              <w:rPr>
                <w:rFonts w:ascii="Sylfaen" w:hAnsi="Sylfaen" w:cstheme="minorHAnsi"/>
                <w:b/>
                <w:sz w:val="24"/>
                <w:szCs w:val="24"/>
              </w:rPr>
              <w:t>პროექტის</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ავტორი</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და</w:t>
            </w:r>
            <w:proofErr w:type="spellEnd"/>
            <w:r w:rsidRPr="00D91602">
              <w:rPr>
                <w:rFonts w:ascii="Sylfaen" w:hAnsi="Sylfaen" w:cstheme="minorHAnsi"/>
                <w:b/>
                <w:sz w:val="24"/>
                <w:szCs w:val="24"/>
              </w:rPr>
              <w:t xml:space="preserve"> </w:t>
            </w:r>
            <w:proofErr w:type="spellStart"/>
            <w:r w:rsidRPr="00D91602">
              <w:rPr>
                <w:rFonts w:ascii="Sylfaen" w:hAnsi="Sylfaen" w:cstheme="minorHAnsi"/>
                <w:b/>
                <w:sz w:val="24"/>
                <w:szCs w:val="24"/>
              </w:rPr>
              <w:t>წარმდგენი</w:t>
            </w:r>
            <w:proofErr w:type="spellEnd"/>
          </w:p>
        </w:tc>
      </w:tr>
      <w:tr w:rsidR="00EA3B01" w:rsidRPr="00253698" w14:paraId="4F76576B" w14:textId="77777777" w:rsidTr="001767D3">
        <w:tc>
          <w:tcPr>
            <w:tcW w:w="9062" w:type="dxa"/>
          </w:tcPr>
          <w:p w14:paraId="4AF0E09B" w14:textId="77777777" w:rsidR="001767D3" w:rsidRDefault="001767D3" w:rsidP="00B2538E">
            <w:pPr>
              <w:jc w:val="both"/>
              <w:rPr>
                <w:rFonts w:ascii="Sylfaen" w:hAnsi="Sylfaen" w:cs="Sylfaen"/>
                <w:sz w:val="24"/>
                <w:szCs w:val="24"/>
                <w:lang w:val="ka-GE"/>
              </w:rPr>
            </w:pPr>
          </w:p>
          <w:p w14:paraId="004AC50E" w14:textId="7BB4320C" w:rsidR="00EA3B01" w:rsidRPr="00253698" w:rsidRDefault="00EA3B01" w:rsidP="00B2538E">
            <w:pPr>
              <w:jc w:val="both"/>
              <w:rPr>
                <w:rFonts w:ascii="Sylfaen" w:hAnsi="Sylfaen" w:cstheme="minorHAnsi"/>
                <w:sz w:val="24"/>
                <w:szCs w:val="24"/>
                <w:lang w:val="ka-GE"/>
              </w:rPr>
            </w:pPr>
            <w:r w:rsidRPr="00F5233A">
              <w:rPr>
                <w:rFonts w:ascii="Sylfaen" w:hAnsi="Sylfaen" w:cs="Sylfaen"/>
                <w:sz w:val="24"/>
                <w:szCs w:val="24"/>
                <w:lang w:val="ka-GE"/>
              </w:rPr>
              <w:lastRenderedPageBreak/>
              <w:t>საქართველოს</w:t>
            </w:r>
            <w:r w:rsidRPr="00F5233A">
              <w:rPr>
                <w:rFonts w:ascii="Sylfaen" w:hAnsi="Sylfaen" w:cstheme="minorHAnsi"/>
                <w:sz w:val="24"/>
                <w:szCs w:val="24"/>
                <w:lang w:val="ka-GE"/>
              </w:rPr>
              <w:t xml:space="preserve"> </w:t>
            </w:r>
            <w:r w:rsidRPr="00F5233A">
              <w:rPr>
                <w:rFonts w:ascii="Sylfaen" w:hAnsi="Sylfaen" w:cs="Sylfaen"/>
                <w:sz w:val="24"/>
                <w:szCs w:val="24"/>
                <w:lang w:val="ka-GE"/>
              </w:rPr>
              <w:t>მთავრობის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დადგენილების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პროექტის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ავტორია</w:t>
            </w:r>
            <w:r w:rsidRPr="00F5233A">
              <w:rPr>
                <w:rFonts w:ascii="Sylfaen" w:hAnsi="Sylfaen" w:cstheme="minorHAnsi"/>
                <w:sz w:val="24"/>
                <w:szCs w:val="24"/>
                <w:lang w:val="ka-GE"/>
              </w:rPr>
              <w:t xml:space="preserve"> </w:t>
            </w:r>
            <w:r w:rsidRPr="00F5233A">
              <w:rPr>
                <w:rFonts w:ascii="Sylfaen" w:hAnsi="Sylfaen" w:cs="Sylfaen"/>
                <w:sz w:val="24"/>
                <w:szCs w:val="24"/>
                <w:lang w:val="ka-GE"/>
              </w:rPr>
              <w:t>სსი</w:t>
            </w:r>
            <w:r>
              <w:rPr>
                <w:rFonts w:ascii="Sylfaen" w:hAnsi="Sylfaen" w:cs="Sylfaen"/>
                <w:sz w:val="24"/>
                <w:szCs w:val="24"/>
                <w:lang w:val="ka-GE"/>
              </w:rPr>
              <w:t>პ</w:t>
            </w:r>
            <w:r w:rsidRPr="00F5233A">
              <w:rPr>
                <w:rFonts w:ascii="Sylfaen" w:hAnsi="Sylfaen" w:cstheme="minorHAnsi"/>
                <w:sz w:val="24"/>
                <w:szCs w:val="24"/>
                <w:lang w:val="ka-GE"/>
              </w:rPr>
              <w:t xml:space="preserve"> - </w:t>
            </w:r>
            <w:r w:rsidRPr="00F5233A">
              <w:rPr>
                <w:rFonts w:ascii="Sylfaen" w:hAnsi="Sylfaen" w:cs="Sylfaen"/>
                <w:sz w:val="24"/>
                <w:szCs w:val="24"/>
                <w:lang w:val="ka-GE"/>
              </w:rPr>
              <w:t>სამოქალაქო</w:t>
            </w:r>
            <w:r w:rsidRPr="00F5233A">
              <w:rPr>
                <w:rFonts w:ascii="Sylfaen" w:hAnsi="Sylfaen" w:cstheme="minorHAnsi"/>
                <w:sz w:val="24"/>
                <w:szCs w:val="24"/>
                <w:lang w:val="ka-GE"/>
              </w:rPr>
              <w:t xml:space="preserve"> </w:t>
            </w:r>
            <w:r w:rsidRPr="00F5233A">
              <w:rPr>
                <w:rFonts w:ascii="Sylfaen" w:hAnsi="Sylfaen" w:cs="Sylfaen"/>
                <w:sz w:val="24"/>
                <w:szCs w:val="24"/>
                <w:lang w:val="ka-GE"/>
              </w:rPr>
              <w:t>ავიაციის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სააგენტო</w:t>
            </w:r>
            <w:r w:rsidRPr="00F5233A">
              <w:rPr>
                <w:rFonts w:ascii="Sylfaen" w:hAnsi="Sylfaen" w:cstheme="minorHAnsi"/>
                <w:sz w:val="24"/>
                <w:szCs w:val="24"/>
                <w:lang w:val="ka-GE"/>
              </w:rPr>
              <w:t xml:space="preserve">, </w:t>
            </w:r>
            <w:r w:rsidRPr="00F5233A">
              <w:rPr>
                <w:rFonts w:ascii="Sylfaen" w:hAnsi="Sylfaen" w:cs="Sylfaen"/>
                <w:sz w:val="24"/>
                <w:szCs w:val="24"/>
                <w:lang w:val="ka-GE"/>
              </w:rPr>
              <w:t>ხოლო</w:t>
            </w:r>
            <w:r w:rsidRPr="00F5233A">
              <w:rPr>
                <w:rFonts w:ascii="Sylfaen" w:hAnsi="Sylfaen" w:cstheme="minorHAnsi"/>
                <w:sz w:val="24"/>
                <w:szCs w:val="24"/>
                <w:lang w:val="ka-GE"/>
              </w:rPr>
              <w:t xml:space="preserve"> </w:t>
            </w:r>
            <w:r w:rsidRPr="00F5233A">
              <w:rPr>
                <w:rFonts w:ascii="Sylfaen" w:hAnsi="Sylfaen" w:cs="Sylfaen"/>
                <w:sz w:val="24"/>
                <w:szCs w:val="24"/>
                <w:lang w:val="ka-GE"/>
              </w:rPr>
              <w:t>წარმდგენია</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საქართველოს</w:t>
            </w:r>
            <w:r w:rsidRPr="00F5233A">
              <w:rPr>
                <w:rFonts w:ascii="Sylfaen" w:hAnsi="Sylfaen" w:cstheme="minorHAnsi"/>
                <w:sz w:val="24"/>
                <w:szCs w:val="24"/>
                <w:lang w:val="ka-GE"/>
              </w:rPr>
              <w:t xml:space="preserve"> </w:t>
            </w:r>
            <w:r w:rsidRPr="00F5233A">
              <w:rPr>
                <w:rFonts w:ascii="Sylfaen" w:hAnsi="Sylfaen" w:cs="Sylfaen"/>
                <w:sz w:val="24"/>
                <w:szCs w:val="24"/>
                <w:lang w:val="ka-GE"/>
              </w:rPr>
              <w:t>ეკონომიკისა</w:t>
            </w:r>
            <w:r w:rsidRPr="00F5233A">
              <w:rPr>
                <w:rFonts w:ascii="Sylfaen" w:hAnsi="Sylfaen" w:cstheme="minorHAnsi"/>
                <w:sz w:val="24"/>
                <w:szCs w:val="24"/>
                <w:lang w:val="ka-GE"/>
              </w:rPr>
              <w:t xml:space="preserve"> </w:t>
            </w:r>
            <w:r w:rsidRPr="00F5233A">
              <w:rPr>
                <w:rFonts w:ascii="Sylfaen" w:hAnsi="Sylfaen" w:cs="Sylfaen"/>
                <w:sz w:val="24"/>
                <w:szCs w:val="24"/>
                <w:lang w:val="ka-GE"/>
              </w:rPr>
              <w:t>და</w:t>
            </w:r>
            <w:r w:rsidRPr="00F5233A">
              <w:rPr>
                <w:rFonts w:ascii="Sylfaen" w:hAnsi="Sylfaen" w:cstheme="minorHAnsi"/>
                <w:sz w:val="24"/>
                <w:szCs w:val="24"/>
                <w:lang w:val="ka-GE"/>
              </w:rPr>
              <w:t xml:space="preserve"> </w:t>
            </w:r>
            <w:r w:rsidRPr="00F5233A">
              <w:rPr>
                <w:rFonts w:ascii="Sylfaen" w:hAnsi="Sylfaen" w:cs="Sylfaen"/>
                <w:sz w:val="24"/>
                <w:szCs w:val="24"/>
                <w:lang w:val="ka-GE"/>
              </w:rPr>
              <w:t>მდგრადი</w:t>
            </w:r>
            <w:r w:rsidRPr="00F5233A">
              <w:rPr>
                <w:rFonts w:ascii="Sylfaen" w:hAnsi="Sylfaen" w:cstheme="minorHAnsi"/>
                <w:sz w:val="24"/>
                <w:szCs w:val="24"/>
                <w:lang w:val="ka-GE"/>
              </w:rPr>
              <w:t xml:space="preserve"> </w:t>
            </w:r>
            <w:r w:rsidRPr="00F5233A">
              <w:rPr>
                <w:rFonts w:ascii="Sylfaen" w:hAnsi="Sylfaen" w:cs="Sylfaen"/>
                <w:sz w:val="24"/>
                <w:szCs w:val="24"/>
                <w:lang w:val="ka-GE"/>
              </w:rPr>
              <w:t>განვითარების</w:t>
            </w:r>
            <w:r w:rsidRPr="00F5233A">
              <w:rPr>
                <w:rFonts w:ascii="Sylfaen" w:hAnsi="Sylfaen" w:cstheme="minorHAnsi"/>
                <w:sz w:val="24"/>
                <w:szCs w:val="24"/>
                <w:lang w:val="ka-GE"/>
              </w:rPr>
              <w:t xml:space="preserve"> </w:t>
            </w:r>
            <w:r w:rsidRPr="00F5233A">
              <w:rPr>
                <w:rFonts w:ascii="Sylfaen" w:hAnsi="Sylfaen" w:cs="Sylfaen"/>
                <w:sz w:val="24"/>
                <w:szCs w:val="24"/>
                <w:lang w:val="ka-GE"/>
              </w:rPr>
              <w:t>სამინისტრო</w:t>
            </w:r>
            <w:r w:rsidRPr="00F5233A">
              <w:rPr>
                <w:rFonts w:ascii="Sylfaen" w:hAnsi="Sylfaen" w:cstheme="minorHAnsi"/>
                <w:sz w:val="24"/>
                <w:szCs w:val="24"/>
                <w:lang w:val="ka-GE"/>
              </w:rPr>
              <w:t>.</w:t>
            </w:r>
          </w:p>
        </w:tc>
      </w:tr>
    </w:tbl>
    <w:p w14:paraId="0A047998" w14:textId="77777777" w:rsidR="00EA3B01" w:rsidRPr="001F639A" w:rsidRDefault="00EA3B01" w:rsidP="006F6F41">
      <w:pPr>
        <w:jc w:val="both"/>
        <w:rPr>
          <w:rFonts w:ascii="Sylfaen" w:hAnsi="Sylfaen"/>
          <w:b/>
          <w:lang w:val="ka-GE"/>
        </w:rPr>
      </w:pPr>
    </w:p>
    <w:sectPr w:rsidR="00EA3B01" w:rsidRPr="001F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_PDF_Subse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3D"/>
    <w:rsid w:val="00044754"/>
    <w:rsid w:val="00105C9C"/>
    <w:rsid w:val="001767D3"/>
    <w:rsid w:val="001F639A"/>
    <w:rsid w:val="002247EA"/>
    <w:rsid w:val="00467C65"/>
    <w:rsid w:val="004F42A5"/>
    <w:rsid w:val="00571517"/>
    <w:rsid w:val="00595329"/>
    <w:rsid w:val="005F5E2D"/>
    <w:rsid w:val="006242C9"/>
    <w:rsid w:val="006C1DAF"/>
    <w:rsid w:val="006F6F41"/>
    <w:rsid w:val="007517D8"/>
    <w:rsid w:val="00780B92"/>
    <w:rsid w:val="009402BF"/>
    <w:rsid w:val="00AE7F56"/>
    <w:rsid w:val="00BC6382"/>
    <w:rsid w:val="00BE0DAA"/>
    <w:rsid w:val="00BE2952"/>
    <w:rsid w:val="00C05306"/>
    <w:rsid w:val="00EA3B01"/>
    <w:rsid w:val="00EB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9E39"/>
  <w15:chartTrackingRefBased/>
  <w15:docId w15:val="{5A6E264A-94C0-4ABA-AAB4-4E571DEA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41"/>
    <w:pPr>
      <w:ind w:left="720"/>
      <w:contextualSpacing/>
    </w:pPr>
  </w:style>
  <w:style w:type="table" w:styleId="TableGrid">
    <w:name w:val="Table Grid"/>
    <w:basedOn w:val="TableNormal"/>
    <w:uiPriority w:val="39"/>
    <w:rsid w:val="00EA3B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AA"/>
    <w:rPr>
      <w:rFonts w:ascii="Segoe UI" w:hAnsi="Segoe UI" w:cs="Segoe UI"/>
      <w:sz w:val="18"/>
      <w:szCs w:val="18"/>
    </w:rPr>
  </w:style>
  <w:style w:type="character" w:styleId="CommentReference">
    <w:name w:val="annotation reference"/>
    <w:basedOn w:val="DefaultParagraphFont"/>
    <w:uiPriority w:val="99"/>
    <w:semiHidden/>
    <w:unhideWhenUsed/>
    <w:rsid w:val="00BE0DAA"/>
    <w:rPr>
      <w:sz w:val="16"/>
      <w:szCs w:val="16"/>
    </w:rPr>
  </w:style>
  <w:style w:type="paragraph" w:styleId="CommentText">
    <w:name w:val="annotation text"/>
    <w:basedOn w:val="Normal"/>
    <w:link w:val="CommentTextChar"/>
    <w:uiPriority w:val="99"/>
    <w:semiHidden/>
    <w:unhideWhenUsed/>
    <w:rsid w:val="00BE0DAA"/>
    <w:pPr>
      <w:spacing w:line="240" w:lineRule="auto"/>
    </w:pPr>
    <w:rPr>
      <w:sz w:val="20"/>
      <w:szCs w:val="20"/>
    </w:rPr>
  </w:style>
  <w:style w:type="character" w:customStyle="1" w:styleId="CommentTextChar">
    <w:name w:val="Comment Text Char"/>
    <w:basedOn w:val="DefaultParagraphFont"/>
    <w:link w:val="CommentText"/>
    <w:uiPriority w:val="99"/>
    <w:semiHidden/>
    <w:rsid w:val="00BE0DAA"/>
    <w:rPr>
      <w:sz w:val="20"/>
      <w:szCs w:val="20"/>
    </w:rPr>
  </w:style>
  <w:style w:type="paragraph" w:styleId="CommentSubject">
    <w:name w:val="annotation subject"/>
    <w:basedOn w:val="CommentText"/>
    <w:next w:val="CommentText"/>
    <w:link w:val="CommentSubjectChar"/>
    <w:uiPriority w:val="99"/>
    <w:semiHidden/>
    <w:unhideWhenUsed/>
    <w:rsid w:val="00BE0DAA"/>
    <w:rPr>
      <w:b/>
      <w:bCs/>
    </w:rPr>
  </w:style>
  <w:style w:type="character" w:customStyle="1" w:styleId="CommentSubjectChar">
    <w:name w:val="Comment Subject Char"/>
    <w:basedOn w:val="CommentTextChar"/>
    <w:link w:val="CommentSubject"/>
    <w:uiPriority w:val="99"/>
    <w:semiHidden/>
    <w:rsid w:val="00BE0D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Verdzadze</dc:creator>
  <cp:keywords/>
  <dc:description/>
  <cp:lastModifiedBy>Veriko Bakhtadze</cp:lastModifiedBy>
  <cp:revision>29</cp:revision>
  <dcterms:created xsi:type="dcterms:W3CDTF">2024-10-10T10:36:00Z</dcterms:created>
  <dcterms:modified xsi:type="dcterms:W3CDTF">2024-10-29T13:46:00Z</dcterms:modified>
</cp:coreProperties>
</file>