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F4567" w14:textId="77777777" w:rsidR="006C67AF" w:rsidRPr="00D80F3E" w:rsidRDefault="00036FC2">
      <w:pPr>
        <w:pStyle w:val="Heading1"/>
        <w:spacing w:before="20"/>
        <w:ind w:left="120"/>
        <w:jc w:val="left"/>
        <w:rPr>
          <w:lang w:val="ka-GE"/>
        </w:rPr>
      </w:pPr>
      <w:r w:rsidRPr="00D80F3E">
        <w:rPr>
          <w:lang w:val="ka-GE"/>
        </w:rPr>
        <w:t>დანართი №1</w:t>
      </w:r>
    </w:p>
    <w:p w14:paraId="53B64BDF" w14:textId="77777777" w:rsidR="006C67AF" w:rsidRPr="00D80F3E" w:rsidRDefault="006C67AF">
      <w:pPr>
        <w:pStyle w:val="BodyText"/>
        <w:rPr>
          <w:b/>
          <w:sz w:val="20"/>
          <w:lang w:val="ka-GE"/>
        </w:rPr>
      </w:pPr>
    </w:p>
    <w:p w14:paraId="1389807B" w14:textId="77777777" w:rsidR="006C67AF" w:rsidRPr="00D80F3E" w:rsidRDefault="006C67AF">
      <w:pPr>
        <w:pStyle w:val="BodyText"/>
        <w:spacing w:before="10"/>
        <w:rPr>
          <w:b/>
          <w:sz w:val="29"/>
          <w:lang w:val="ka-GE"/>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80"/>
        <w:gridCol w:w="1331"/>
        <w:gridCol w:w="1667"/>
        <w:gridCol w:w="1332"/>
        <w:gridCol w:w="1775"/>
        <w:gridCol w:w="1659"/>
      </w:tblGrid>
      <w:tr w:rsidR="006C67AF" w:rsidRPr="009A0B8F" w14:paraId="2EB43AFB" w14:textId="77777777" w:rsidTr="00D80F3E">
        <w:trPr>
          <w:trHeight w:val="1012"/>
        </w:trPr>
        <w:tc>
          <w:tcPr>
            <w:tcW w:w="9344" w:type="dxa"/>
            <w:gridSpan w:val="6"/>
            <w:tcBorders>
              <w:bottom w:val="single" w:sz="18" w:space="0" w:color="000000"/>
            </w:tcBorders>
          </w:tcPr>
          <w:p w14:paraId="1D12B9B0" w14:textId="77777777" w:rsidR="006C67AF" w:rsidRPr="00D80F3E" w:rsidRDefault="00036FC2">
            <w:pPr>
              <w:pStyle w:val="TableParagraph"/>
              <w:spacing w:before="40"/>
              <w:ind w:left="109"/>
              <w:rPr>
                <w:b/>
                <w:bCs/>
                <w:sz w:val="24"/>
                <w:szCs w:val="24"/>
                <w:lang w:val="ka-GE"/>
              </w:rPr>
            </w:pPr>
            <w:r w:rsidRPr="00D80F3E">
              <w:rPr>
                <w:b/>
                <w:bCs/>
                <w:sz w:val="24"/>
                <w:szCs w:val="24"/>
                <w:lang w:val="ka-GE"/>
              </w:rPr>
              <w:t>დეკლარაცია</w:t>
            </w:r>
          </w:p>
          <w:p w14:paraId="159FCE26" w14:textId="62CCA9E1" w:rsidR="006C67AF" w:rsidRPr="00D80F3E" w:rsidRDefault="00036FC2" w:rsidP="00D80F3E">
            <w:pPr>
              <w:pStyle w:val="TableParagraph"/>
              <w:spacing w:before="87"/>
              <w:rPr>
                <w:sz w:val="20"/>
                <w:lang w:val="ka-GE"/>
              </w:rPr>
            </w:pPr>
            <w:r w:rsidRPr="00D80F3E">
              <w:rPr>
                <w:sz w:val="20"/>
                <w:szCs w:val="20"/>
                <w:lang w:val="ka-GE"/>
              </w:rPr>
              <w:t>კომერციული სპეციალიზებული ექსპლუატაციის (საავიაციო სამუშაოების) წესის შესაბამისად.</w:t>
            </w:r>
          </w:p>
        </w:tc>
      </w:tr>
      <w:tr w:rsidR="006C67AF" w:rsidRPr="009A0B8F" w14:paraId="4CCB4E5C" w14:textId="77777777" w:rsidTr="00D80F3E">
        <w:trPr>
          <w:trHeight w:val="1377"/>
        </w:trPr>
        <w:tc>
          <w:tcPr>
            <w:tcW w:w="9344" w:type="dxa"/>
            <w:gridSpan w:val="6"/>
            <w:tcBorders>
              <w:top w:val="single" w:sz="18" w:space="0" w:color="000000"/>
              <w:bottom w:val="single" w:sz="18" w:space="0" w:color="000000"/>
            </w:tcBorders>
          </w:tcPr>
          <w:p w14:paraId="53478B58" w14:textId="77777777" w:rsidR="006C67AF" w:rsidRPr="00D80F3E" w:rsidRDefault="00036FC2">
            <w:pPr>
              <w:pStyle w:val="TableParagraph"/>
              <w:spacing w:before="40"/>
              <w:ind w:left="109"/>
              <w:rPr>
                <w:b/>
                <w:bCs/>
                <w:sz w:val="20"/>
                <w:szCs w:val="20"/>
                <w:lang w:val="ka-GE"/>
              </w:rPr>
            </w:pPr>
            <w:proofErr w:type="spellStart"/>
            <w:r w:rsidRPr="00D80F3E">
              <w:rPr>
                <w:b/>
                <w:bCs/>
                <w:sz w:val="20"/>
                <w:szCs w:val="20"/>
                <w:lang w:val="ka-GE"/>
              </w:rPr>
              <w:t>ექსპლუატანტი</w:t>
            </w:r>
            <w:proofErr w:type="spellEnd"/>
          </w:p>
          <w:p w14:paraId="7AB998D7" w14:textId="77777777" w:rsidR="006C67AF" w:rsidRPr="00D80F3E" w:rsidRDefault="00036FC2">
            <w:pPr>
              <w:pStyle w:val="TableParagraph"/>
              <w:spacing w:before="79"/>
              <w:ind w:left="109"/>
              <w:rPr>
                <w:sz w:val="20"/>
                <w:szCs w:val="20"/>
                <w:lang w:val="ka-GE"/>
              </w:rPr>
            </w:pPr>
            <w:r w:rsidRPr="00D80F3E">
              <w:rPr>
                <w:sz w:val="20"/>
                <w:szCs w:val="20"/>
                <w:lang w:val="ka-GE"/>
              </w:rPr>
              <w:t>დასახელება:</w:t>
            </w:r>
          </w:p>
          <w:p w14:paraId="3D296332" w14:textId="77777777" w:rsidR="006C67AF" w:rsidRPr="00D80F3E" w:rsidRDefault="00036FC2">
            <w:pPr>
              <w:pStyle w:val="TableParagraph"/>
              <w:spacing w:before="80"/>
              <w:ind w:left="109"/>
              <w:rPr>
                <w:sz w:val="20"/>
                <w:szCs w:val="20"/>
                <w:lang w:val="ka-GE"/>
              </w:rPr>
            </w:pPr>
            <w:proofErr w:type="spellStart"/>
            <w:r w:rsidRPr="00D80F3E">
              <w:rPr>
                <w:sz w:val="20"/>
                <w:szCs w:val="20"/>
                <w:lang w:val="ka-GE"/>
              </w:rPr>
              <w:t>ექსპლუატანტის</w:t>
            </w:r>
            <w:proofErr w:type="spellEnd"/>
            <w:r w:rsidRPr="00D80F3E">
              <w:rPr>
                <w:sz w:val="20"/>
                <w:szCs w:val="20"/>
                <w:lang w:val="ka-GE"/>
              </w:rPr>
              <w:t xml:space="preserve"> იურიდიული და ფაქტობრივი მისამართი:</w:t>
            </w:r>
          </w:p>
          <w:p w14:paraId="6BAC51CE" w14:textId="75D733AA" w:rsidR="006C67AF" w:rsidRPr="00D80F3E" w:rsidRDefault="00036FC2" w:rsidP="00D80F3E">
            <w:pPr>
              <w:pStyle w:val="TableParagraph"/>
              <w:spacing w:before="79" w:line="312" w:lineRule="auto"/>
              <w:ind w:left="109" w:right="2047"/>
              <w:rPr>
                <w:sz w:val="20"/>
                <w:lang w:val="ka-GE"/>
              </w:rPr>
            </w:pPr>
            <w:r w:rsidRPr="00D80F3E">
              <w:rPr>
                <w:sz w:val="20"/>
                <w:szCs w:val="20"/>
                <w:lang w:val="ka-GE"/>
              </w:rPr>
              <w:t xml:space="preserve">პასუხისმგებელი ხელმძღვანელის გვარი/სახელი და საკონტაქტო ინფორმაცია: </w:t>
            </w:r>
          </w:p>
        </w:tc>
      </w:tr>
      <w:tr w:rsidR="006C67AF" w:rsidRPr="009A0B8F" w14:paraId="109611DE" w14:textId="77777777">
        <w:trPr>
          <w:trHeight w:val="684"/>
        </w:trPr>
        <w:tc>
          <w:tcPr>
            <w:tcW w:w="9344" w:type="dxa"/>
            <w:gridSpan w:val="6"/>
            <w:tcBorders>
              <w:top w:val="single" w:sz="18" w:space="0" w:color="000000"/>
              <w:bottom w:val="single" w:sz="4" w:space="0" w:color="000000"/>
            </w:tcBorders>
          </w:tcPr>
          <w:p w14:paraId="2E8A0972" w14:textId="77777777" w:rsidR="006C67AF" w:rsidRPr="00D80F3E" w:rsidRDefault="00036FC2">
            <w:pPr>
              <w:pStyle w:val="TableParagraph"/>
              <w:spacing w:before="40"/>
              <w:rPr>
                <w:b/>
                <w:bCs/>
                <w:sz w:val="20"/>
                <w:szCs w:val="20"/>
                <w:lang w:val="ka-GE"/>
              </w:rPr>
            </w:pPr>
            <w:r w:rsidRPr="00D80F3E">
              <w:rPr>
                <w:b/>
                <w:bCs/>
                <w:sz w:val="20"/>
                <w:szCs w:val="20"/>
                <w:lang w:val="ka-GE"/>
              </w:rPr>
              <w:t>სხ-ის საფრენოსნო ექსპლუატაცია</w:t>
            </w:r>
          </w:p>
          <w:p w14:paraId="00993515" w14:textId="5BE5FF76" w:rsidR="006C67AF" w:rsidRPr="00D80F3E" w:rsidRDefault="006C67AF">
            <w:pPr>
              <w:pStyle w:val="TableParagraph"/>
              <w:spacing w:before="79"/>
              <w:rPr>
                <w:b/>
                <w:sz w:val="20"/>
                <w:lang w:val="ka-GE"/>
              </w:rPr>
            </w:pPr>
          </w:p>
        </w:tc>
      </w:tr>
      <w:tr w:rsidR="006C67AF" w:rsidRPr="009A0B8F" w14:paraId="4CB09C02" w14:textId="77777777">
        <w:trPr>
          <w:trHeight w:val="683"/>
        </w:trPr>
        <w:tc>
          <w:tcPr>
            <w:tcW w:w="9344" w:type="dxa"/>
            <w:gridSpan w:val="6"/>
            <w:tcBorders>
              <w:top w:val="single" w:sz="4" w:space="0" w:color="000000"/>
            </w:tcBorders>
          </w:tcPr>
          <w:p w14:paraId="68381DB5" w14:textId="77777777" w:rsidR="006C67AF" w:rsidRPr="00D80F3E" w:rsidRDefault="00036FC2">
            <w:pPr>
              <w:pStyle w:val="TableParagraph"/>
              <w:spacing w:before="38"/>
              <w:rPr>
                <w:sz w:val="20"/>
                <w:szCs w:val="20"/>
                <w:lang w:val="ka-GE"/>
              </w:rPr>
            </w:pPr>
            <w:r w:rsidRPr="00D80F3E">
              <w:rPr>
                <w:sz w:val="20"/>
                <w:szCs w:val="20"/>
                <w:lang w:val="ka-GE"/>
              </w:rPr>
              <w:t>ექსპლუატაციის დაწყების თარიღი/ცვლილების განხორციელების თარიღი:</w:t>
            </w:r>
          </w:p>
          <w:p w14:paraId="4BD8869A" w14:textId="218631B4" w:rsidR="006C67AF" w:rsidRPr="00D80F3E" w:rsidRDefault="006C67AF">
            <w:pPr>
              <w:pStyle w:val="TableParagraph"/>
              <w:spacing w:before="80"/>
              <w:rPr>
                <w:sz w:val="20"/>
                <w:lang w:val="ka-GE"/>
              </w:rPr>
            </w:pPr>
          </w:p>
        </w:tc>
      </w:tr>
      <w:tr w:rsidR="006C67AF" w:rsidRPr="009A0B8F" w14:paraId="2BE53F23" w14:textId="77777777">
        <w:trPr>
          <w:trHeight w:val="986"/>
        </w:trPr>
        <w:tc>
          <w:tcPr>
            <w:tcW w:w="9344" w:type="dxa"/>
            <w:gridSpan w:val="6"/>
          </w:tcPr>
          <w:p w14:paraId="2E5DDF4E" w14:textId="77777777" w:rsidR="006C67AF" w:rsidRPr="00D80F3E" w:rsidRDefault="00036FC2">
            <w:pPr>
              <w:pStyle w:val="TableParagraph"/>
              <w:spacing w:before="38" w:line="276" w:lineRule="auto"/>
              <w:rPr>
                <w:sz w:val="20"/>
                <w:szCs w:val="20"/>
                <w:lang w:val="ka-GE"/>
              </w:rPr>
            </w:pPr>
            <w:r w:rsidRPr="00D80F3E">
              <w:rPr>
                <w:sz w:val="20"/>
                <w:szCs w:val="20"/>
                <w:lang w:val="ka-GE"/>
              </w:rPr>
              <w:t>საჰაერო ხომალდთან, ექსპლუატაციასთან და საფრენად ვარგისობის შენარჩუნების მართვის ორგანიზაციასთან დაკავშირებული ინფორმაცია</w:t>
            </w:r>
            <w:r w:rsidRPr="00D80F3E">
              <w:rPr>
                <w:position w:val="6"/>
                <w:sz w:val="13"/>
                <w:szCs w:val="13"/>
                <w:lang w:val="ka-GE"/>
              </w:rPr>
              <w:t>(1)</w:t>
            </w:r>
            <w:r w:rsidRPr="00D80F3E">
              <w:rPr>
                <w:sz w:val="20"/>
                <w:szCs w:val="20"/>
                <w:lang w:val="ka-GE"/>
              </w:rPr>
              <w:t>:</w:t>
            </w:r>
          </w:p>
          <w:p w14:paraId="624C805C" w14:textId="55D71DFC" w:rsidR="006C67AF" w:rsidRPr="00D80F3E" w:rsidRDefault="006C67AF">
            <w:pPr>
              <w:pStyle w:val="TableParagraph"/>
              <w:spacing w:before="40"/>
              <w:rPr>
                <w:sz w:val="20"/>
                <w:lang w:val="ka-GE"/>
              </w:rPr>
            </w:pPr>
          </w:p>
        </w:tc>
      </w:tr>
      <w:tr w:rsidR="006C67AF" w:rsidRPr="009A0B8F" w14:paraId="3450CF57" w14:textId="77777777">
        <w:trPr>
          <w:trHeight w:val="683"/>
        </w:trPr>
        <w:tc>
          <w:tcPr>
            <w:tcW w:w="9344" w:type="dxa"/>
            <w:gridSpan w:val="6"/>
          </w:tcPr>
          <w:p w14:paraId="14B3E2E8" w14:textId="77777777" w:rsidR="006C67AF" w:rsidRPr="00D80F3E" w:rsidRDefault="00036FC2">
            <w:pPr>
              <w:pStyle w:val="TableParagraph"/>
              <w:spacing w:before="38"/>
              <w:rPr>
                <w:sz w:val="20"/>
                <w:szCs w:val="20"/>
                <w:lang w:val="ka-GE"/>
              </w:rPr>
            </w:pPr>
            <w:r w:rsidRPr="00D80F3E">
              <w:rPr>
                <w:sz w:val="20"/>
                <w:szCs w:val="20"/>
                <w:lang w:val="ka-GE"/>
              </w:rPr>
              <w:t>საჰაერო ხომალდის ტიპ(ებ)ი, სარეგისტრაციო ნომერი და ბაზირების ძირითადი ადგილი:</w:t>
            </w:r>
          </w:p>
          <w:p w14:paraId="541492CE" w14:textId="38A64016" w:rsidR="006C67AF" w:rsidRPr="00D80F3E" w:rsidRDefault="006C67AF">
            <w:pPr>
              <w:pStyle w:val="TableParagraph"/>
              <w:spacing w:before="80"/>
              <w:rPr>
                <w:sz w:val="20"/>
                <w:lang w:val="ka-GE"/>
              </w:rPr>
            </w:pPr>
          </w:p>
        </w:tc>
      </w:tr>
      <w:tr w:rsidR="006C67AF" w:rsidRPr="009A0B8F" w14:paraId="569420EF" w14:textId="77777777">
        <w:trPr>
          <w:trHeight w:val="3106"/>
        </w:trPr>
        <w:tc>
          <w:tcPr>
            <w:tcW w:w="1580" w:type="dxa"/>
          </w:tcPr>
          <w:p w14:paraId="1B2F02AA" w14:textId="77777777" w:rsidR="006C67AF" w:rsidRPr="00D80F3E" w:rsidRDefault="006C67AF">
            <w:pPr>
              <w:pStyle w:val="TableParagraph"/>
              <w:ind w:left="0"/>
              <w:rPr>
                <w:b/>
                <w:sz w:val="20"/>
                <w:lang w:val="ka-GE"/>
              </w:rPr>
            </w:pPr>
          </w:p>
          <w:p w14:paraId="7586073A" w14:textId="77777777" w:rsidR="006C67AF" w:rsidRPr="00D80F3E" w:rsidRDefault="006C67AF">
            <w:pPr>
              <w:pStyle w:val="TableParagraph"/>
              <w:ind w:left="0"/>
              <w:rPr>
                <w:b/>
                <w:sz w:val="20"/>
                <w:lang w:val="ka-GE"/>
              </w:rPr>
            </w:pPr>
          </w:p>
          <w:p w14:paraId="31D0233F" w14:textId="77777777" w:rsidR="006C67AF" w:rsidRPr="00D80F3E" w:rsidRDefault="006C67AF">
            <w:pPr>
              <w:pStyle w:val="TableParagraph"/>
              <w:spacing w:before="5"/>
              <w:ind w:left="0"/>
              <w:rPr>
                <w:b/>
                <w:sz w:val="20"/>
                <w:lang w:val="ka-GE"/>
              </w:rPr>
            </w:pPr>
          </w:p>
          <w:p w14:paraId="18E50660" w14:textId="77777777" w:rsidR="006C67AF" w:rsidRPr="00D80F3E" w:rsidRDefault="00036FC2">
            <w:pPr>
              <w:pStyle w:val="TableParagraph"/>
              <w:spacing w:before="1" w:line="276" w:lineRule="auto"/>
              <w:rPr>
                <w:sz w:val="20"/>
                <w:szCs w:val="20"/>
                <w:lang w:val="ka-GE"/>
              </w:rPr>
            </w:pPr>
            <w:r w:rsidRPr="00D80F3E">
              <w:rPr>
                <w:sz w:val="20"/>
                <w:szCs w:val="20"/>
                <w:lang w:val="ka-GE"/>
              </w:rPr>
              <w:t>სხ-ის მწარმოებლის სერიული ნომერი</w:t>
            </w:r>
          </w:p>
          <w:p w14:paraId="2532463A" w14:textId="5CF56947" w:rsidR="006C67AF" w:rsidRPr="00D80F3E" w:rsidRDefault="006C67AF">
            <w:pPr>
              <w:pStyle w:val="TableParagraph"/>
              <w:spacing w:before="39"/>
              <w:rPr>
                <w:sz w:val="20"/>
                <w:lang w:val="ka-GE"/>
              </w:rPr>
            </w:pPr>
          </w:p>
        </w:tc>
        <w:tc>
          <w:tcPr>
            <w:tcW w:w="1331" w:type="dxa"/>
          </w:tcPr>
          <w:p w14:paraId="14BCDF23" w14:textId="77777777" w:rsidR="006C67AF" w:rsidRPr="00D80F3E" w:rsidRDefault="006C67AF">
            <w:pPr>
              <w:pStyle w:val="TableParagraph"/>
              <w:ind w:left="0"/>
              <w:rPr>
                <w:b/>
                <w:sz w:val="20"/>
                <w:lang w:val="ka-GE"/>
              </w:rPr>
            </w:pPr>
          </w:p>
          <w:p w14:paraId="2CC900CE" w14:textId="77777777" w:rsidR="006C67AF" w:rsidRPr="00D80F3E" w:rsidRDefault="006C67AF">
            <w:pPr>
              <w:pStyle w:val="TableParagraph"/>
              <w:ind w:left="0"/>
              <w:rPr>
                <w:b/>
                <w:sz w:val="20"/>
                <w:lang w:val="ka-GE"/>
              </w:rPr>
            </w:pPr>
          </w:p>
          <w:p w14:paraId="3630B66E" w14:textId="77777777" w:rsidR="006C67AF" w:rsidRPr="00D80F3E" w:rsidRDefault="006C67AF">
            <w:pPr>
              <w:pStyle w:val="TableParagraph"/>
              <w:ind w:left="0"/>
              <w:rPr>
                <w:b/>
                <w:sz w:val="20"/>
                <w:lang w:val="ka-GE"/>
              </w:rPr>
            </w:pPr>
          </w:p>
          <w:p w14:paraId="05D35A67" w14:textId="77777777" w:rsidR="006C67AF" w:rsidRPr="00D80F3E" w:rsidRDefault="006C67AF">
            <w:pPr>
              <w:pStyle w:val="TableParagraph"/>
              <w:ind w:left="0"/>
              <w:rPr>
                <w:b/>
                <w:sz w:val="20"/>
                <w:lang w:val="ka-GE"/>
              </w:rPr>
            </w:pPr>
          </w:p>
          <w:p w14:paraId="183FDCFD" w14:textId="77777777" w:rsidR="006C67AF" w:rsidRPr="00D80F3E" w:rsidRDefault="006C67AF">
            <w:pPr>
              <w:pStyle w:val="TableParagraph"/>
              <w:spacing w:before="12"/>
              <w:ind w:left="0"/>
              <w:rPr>
                <w:b/>
                <w:sz w:val="14"/>
                <w:lang w:val="ka-GE"/>
              </w:rPr>
            </w:pPr>
          </w:p>
          <w:p w14:paraId="650D98E5" w14:textId="77777777" w:rsidR="006C67AF" w:rsidRPr="00D80F3E" w:rsidRDefault="00036FC2">
            <w:pPr>
              <w:pStyle w:val="TableParagraph"/>
              <w:rPr>
                <w:sz w:val="20"/>
                <w:szCs w:val="20"/>
                <w:lang w:val="ka-GE"/>
              </w:rPr>
            </w:pPr>
            <w:r w:rsidRPr="00D80F3E">
              <w:rPr>
                <w:sz w:val="20"/>
                <w:szCs w:val="20"/>
                <w:lang w:val="ka-GE"/>
              </w:rPr>
              <w:t>სხ-ის ტიპი</w:t>
            </w:r>
          </w:p>
          <w:p w14:paraId="55AF71DD" w14:textId="4DD4A81A" w:rsidR="006C67AF" w:rsidRPr="00D80F3E" w:rsidRDefault="006C67AF">
            <w:pPr>
              <w:pStyle w:val="TableParagraph"/>
              <w:spacing w:before="80"/>
              <w:rPr>
                <w:sz w:val="20"/>
                <w:lang w:val="ka-GE"/>
              </w:rPr>
            </w:pPr>
          </w:p>
        </w:tc>
        <w:tc>
          <w:tcPr>
            <w:tcW w:w="1667" w:type="dxa"/>
          </w:tcPr>
          <w:p w14:paraId="46B021F9" w14:textId="77777777" w:rsidR="006C67AF" w:rsidRPr="00D80F3E" w:rsidRDefault="006C67AF">
            <w:pPr>
              <w:pStyle w:val="TableParagraph"/>
              <w:ind w:left="0"/>
              <w:rPr>
                <w:b/>
                <w:sz w:val="20"/>
                <w:lang w:val="ka-GE"/>
              </w:rPr>
            </w:pPr>
          </w:p>
          <w:p w14:paraId="6E141C81" w14:textId="77777777" w:rsidR="006C67AF" w:rsidRPr="00D80F3E" w:rsidRDefault="006C67AF">
            <w:pPr>
              <w:pStyle w:val="TableParagraph"/>
              <w:ind w:left="0"/>
              <w:rPr>
                <w:b/>
                <w:sz w:val="20"/>
                <w:lang w:val="ka-GE"/>
              </w:rPr>
            </w:pPr>
          </w:p>
          <w:p w14:paraId="149672E8" w14:textId="77777777" w:rsidR="006C67AF" w:rsidRPr="00D80F3E" w:rsidRDefault="006C67AF">
            <w:pPr>
              <w:pStyle w:val="TableParagraph"/>
              <w:ind w:left="0"/>
              <w:rPr>
                <w:b/>
                <w:sz w:val="20"/>
                <w:lang w:val="ka-GE"/>
              </w:rPr>
            </w:pPr>
          </w:p>
          <w:p w14:paraId="540202A0" w14:textId="717F6CA2" w:rsidR="006C67AF" w:rsidRPr="00D80F3E" w:rsidRDefault="00036FC2" w:rsidP="00D80F3E">
            <w:pPr>
              <w:pStyle w:val="TableParagraph"/>
              <w:spacing w:before="157" w:line="295" w:lineRule="auto"/>
              <w:rPr>
                <w:sz w:val="13"/>
                <w:lang w:val="ka-GE"/>
              </w:rPr>
            </w:pPr>
            <w:r w:rsidRPr="00D80F3E">
              <w:rPr>
                <w:sz w:val="20"/>
                <w:szCs w:val="20"/>
                <w:lang w:val="ka-GE"/>
              </w:rPr>
              <w:t>სხ-ის რეგისტრაცია</w:t>
            </w:r>
            <w:r w:rsidRPr="00D80F3E">
              <w:rPr>
                <w:position w:val="6"/>
                <w:sz w:val="13"/>
                <w:szCs w:val="13"/>
                <w:lang w:val="ka-GE"/>
              </w:rPr>
              <w:t xml:space="preserve">(2) </w:t>
            </w:r>
          </w:p>
        </w:tc>
        <w:tc>
          <w:tcPr>
            <w:tcW w:w="1332" w:type="dxa"/>
          </w:tcPr>
          <w:p w14:paraId="6C2BA663" w14:textId="77777777" w:rsidR="006C67AF" w:rsidRPr="00D80F3E" w:rsidRDefault="006C67AF">
            <w:pPr>
              <w:pStyle w:val="TableParagraph"/>
              <w:ind w:left="0"/>
              <w:rPr>
                <w:b/>
                <w:sz w:val="20"/>
                <w:lang w:val="ka-GE"/>
              </w:rPr>
            </w:pPr>
          </w:p>
          <w:p w14:paraId="619B243E" w14:textId="77777777" w:rsidR="006C67AF" w:rsidRPr="00D80F3E" w:rsidRDefault="006C67AF">
            <w:pPr>
              <w:pStyle w:val="TableParagraph"/>
              <w:ind w:left="0"/>
              <w:rPr>
                <w:b/>
                <w:sz w:val="20"/>
                <w:lang w:val="ka-GE"/>
              </w:rPr>
            </w:pPr>
          </w:p>
          <w:p w14:paraId="17CA372B" w14:textId="77777777" w:rsidR="006C67AF" w:rsidRPr="00D80F3E" w:rsidRDefault="006C67AF">
            <w:pPr>
              <w:pStyle w:val="TableParagraph"/>
              <w:ind w:left="0"/>
              <w:rPr>
                <w:b/>
                <w:sz w:val="20"/>
                <w:lang w:val="ka-GE"/>
              </w:rPr>
            </w:pPr>
          </w:p>
          <w:p w14:paraId="43B31B87" w14:textId="77777777" w:rsidR="006C67AF" w:rsidRPr="00D80F3E" w:rsidRDefault="00036FC2">
            <w:pPr>
              <w:pStyle w:val="TableParagraph"/>
              <w:spacing w:before="157" w:line="276" w:lineRule="auto"/>
              <w:ind w:right="221"/>
              <w:jc w:val="both"/>
              <w:rPr>
                <w:sz w:val="20"/>
                <w:szCs w:val="20"/>
                <w:lang w:val="ka-GE"/>
              </w:rPr>
            </w:pPr>
            <w:r w:rsidRPr="00D80F3E">
              <w:rPr>
                <w:spacing w:val="-1"/>
                <w:sz w:val="20"/>
                <w:szCs w:val="20"/>
                <w:lang w:val="ka-GE"/>
              </w:rPr>
              <w:t xml:space="preserve">ბაზირების ძირითადი </w:t>
            </w:r>
            <w:r w:rsidRPr="00D80F3E">
              <w:rPr>
                <w:sz w:val="20"/>
                <w:szCs w:val="20"/>
                <w:lang w:val="ka-GE"/>
              </w:rPr>
              <w:t>ადგილი</w:t>
            </w:r>
          </w:p>
          <w:p w14:paraId="4933D8A4" w14:textId="407764EF" w:rsidR="006C67AF" w:rsidRPr="00D80F3E" w:rsidRDefault="006C67AF">
            <w:pPr>
              <w:pStyle w:val="TableParagraph"/>
              <w:spacing w:before="40"/>
              <w:jc w:val="both"/>
              <w:rPr>
                <w:sz w:val="20"/>
                <w:lang w:val="ka-GE"/>
              </w:rPr>
            </w:pPr>
          </w:p>
        </w:tc>
        <w:tc>
          <w:tcPr>
            <w:tcW w:w="1775" w:type="dxa"/>
          </w:tcPr>
          <w:p w14:paraId="650AFA2C" w14:textId="77777777" w:rsidR="006C67AF" w:rsidRPr="00D80F3E" w:rsidRDefault="006C67AF">
            <w:pPr>
              <w:pStyle w:val="TableParagraph"/>
              <w:ind w:left="0"/>
              <w:rPr>
                <w:b/>
                <w:sz w:val="20"/>
                <w:lang w:val="ka-GE"/>
              </w:rPr>
            </w:pPr>
          </w:p>
          <w:p w14:paraId="712C47B8" w14:textId="77777777" w:rsidR="006C67AF" w:rsidRPr="00D80F3E" w:rsidRDefault="006C67AF">
            <w:pPr>
              <w:pStyle w:val="TableParagraph"/>
              <w:ind w:left="0"/>
              <w:rPr>
                <w:b/>
                <w:sz w:val="20"/>
                <w:lang w:val="ka-GE"/>
              </w:rPr>
            </w:pPr>
          </w:p>
          <w:p w14:paraId="4AC84099" w14:textId="77777777" w:rsidR="006C67AF" w:rsidRPr="00D80F3E" w:rsidRDefault="006C67AF">
            <w:pPr>
              <w:pStyle w:val="TableParagraph"/>
              <w:ind w:left="0"/>
              <w:rPr>
                <w:b/>
                <w:sz w:val="20"/>
                <w:lang w:val="ka-GE"/>
              </w:rPr>
            </w:pPr>
          </w:p>
          <w:p w14:paraId="7F631701" w14:textId="77777777" w:rsidR="006C67AF" w:rsidRPr="00D80F3E" w:rsidRDefault="00036FC2">
            <w:pPr>
              <w:pStyle w:val="TableParagraph"/>
              <w:spacing w:before="157" w:line="276" w:lineRule="auto"/>
              <w:rPr>
                <w:sz w:val="13"/>
                <w:szCs w:val="13"/>
                <w:lang w:val="ka-GE"/>
              </w:rPr>
            </w:pPr>
            <w:r w:rsidRPr="00D80F3E">
              <w:rPr>
                <w:sz w:val="20"/>
                <w:szCs w:val="20"/>
                <w:lang w:val="ka-GE"/>
              </w:rPr>
              <w:t>ექსპლუატაციის ტიპები</w:t>
            </w:r>
            <w:r w:rsidRPr="00D80F3E">
              <w:rPr>
                <w:position w:val="6"/>
                <w:sz w:val="13"/>
                <w:szCs w:val="13"/>
                <w:lang w:val="ka-GE"/>
              </w:rPr>
              <w:t>(3)</w:t>
            </w:r>
          </w:p>
          <w:p w14:paraId="35DA2614" w14:textId="2B1B0CFF" w:rsidR="006C67AF" w:rsidRPr="00D80F3E" w:rsidRDefault="006C67AF" w:rsidP="00D80F3E">
            <w:pPr>
              <w:pStyle w:val="TableParagraph"/>
              <w:tabs>
                <w:tab w:val="left" w:pos="1531"/>
              </w:tabs>
              <w:spacing w:before="40"/>
              <w:rPr>
                <w:sz w:val="13"/>
                <w:lang w:val="ka-GE"/>
              </w:rPr>
            </w:pPr>
          </w:p>
        </w:tc>
        <w:tc>
          <w:tcPr>
            <w:tcW w:w="1659" w:type="dxa"/>
          </w:tcPr>
          <w:p w14:paraId="0CF3AAA1" w14:textId="77777777" w:rsidR="006C67AF" w:rsidRPr="00D80F3E" w:rsidRDefault="00036FC2">
            <w:pPr>
              <w:pStyle w:val="TableParagraph"/>
              <w:spacing w:before="38" w:line="276" w:lineRule="auto"/>
              <w:ind w:right="62"/>
              <w:rPr>
                <w:sz w:val="13"/>
                <w:szCs w:val="13"/>
                <w:lang w:val="ka-GE"/>
              </w:rPr>
            </w:pPr>
            <w:r w:rsidRPr="00D80F3E">
              <w:rPr>
                <w:sz w:val="20"/>
                <w:szCs w:val="20"/>
                <w:lang w:val="ka-GE"/>
              </w:rPr>
              <w:t>საფრენად ვარგისობის შენარჩუნების მართვის ორგანიზაცია</w:t>
            </w:r>
            <w:r w:rsidRPr="00D80F3E">
              <w:rPr>
                <w:position w:val="6"/>
                <w:sz w:val="13"/>
                <w:szCs w:val="13"/>
                <w:lang w:val="ka-GE"/>
              </w:rPr>
              <w:t>(4)</w:t>
            </w:r>
          </w:p>
          <w:p w14:paraId="7AE5A266" w14:textId="3E4B15D7" w:rsidR="006C67AF" w:rsidRPr="00D80F3E" w:rsidRDefault="006C67AF">
            <w:pPr>
              <w:pStyle w:val="TableParagraph"/>
              <w:tabs>
                <w:tab w:val="left" w:pos="674"/>
                <w:tab w:val="left" w:pos="1339"/>
              </w:tabs>
              <w:spacing w:before="4" w:line="300" w:lineRule="atLeast"/>
              <w:ind w:right="62"/>
              <w:rPr>
                <w:sz w:val="13"/>
                <w:lang w:val="ka-GE"/>
              </w:rPr>
            </w:pPr>
          </w:p>
        </w:tc>
      </w:tr>
      <w:tr w:rsidR="006C67AF" w:rsidRPr="009A0B8F" w14:paraId="4A5ECF68" w14:textId="77777777">
        <w:trPr>
          <w:trHeight w:val="340"/>
        </w:trPr>
        <w:tc>
          <w:tcPr>
            <w:tcW w:w="1580" w:type="dxa"/>
          </w:tcPr>
          <w:p w14:paraId="0BC050A9" w14:textId="77777777" w:rsidR="006C67AF" w:rsidRPr="00D80F3E" w:rsidRDefault="006C67AF">
            <w:pPr>
              <w:pStyle w:val="TableParagraph"/>
              <w:ind w:left="0"/>
              <w:rPr>
                <w:rFonts w:ascii="Times New Roman"/>
                <w:sz w:val="18"/>
                <w:lang w:val="ka-GE"/>
              </w:rPr>
            </w:pPr>
          </w:p>
        </w:tc>
        <w:tc>
          <w:tcPr>
            <w:tcW w:w="1331" w:type="dxa"/>
          </w:tcPr>
          <w:p w14:paraId="6BE32315" w14:textId="77777777" w:rsidR="006C67AF" w:rsidRPr="00D80F3E" w:rsidRDefault="006C67AF">
            <w:pPr>
              <w:pStyle w:val="TableParagraph"/>
              <w:ind w:left="0"/>
              <w:rPr>
                <w:rFonts w:ascii="Times New Roman"/>
                <w:sz w:val="18"/>
                <w:lang w:val="ka-GE"/>
              </w:rPr>
            </w:pPr>
          </w:p>
        </w:tc>
        <w:tc>
          <w:tcPr>
            <w:tcW w:w="1667" w:type="dxa"/>
          </w:tcPr>
          <w:p w14:paraId="03C5C59C" w14:textId="77777777" w:rsidR="006C67AF" w:rsidRPr="00D80F3E" w:rsidRDefault="006C67AF">
            <w:pPr>
              <w:pStyle w:val="TableParagraph"/>
              <w:ind w:left="0"/>
              <w:rPr>
                <w:rFonts w:ascii="Times New Roman"/>
                <w:sz w:val="18"/>
                <w:lang w:val="ka-GE"/>
              </w:rPr>
            </w:pPr>
          </w:p>
        </w:tc>
        <w:tc>
          <w:tcPr>
            <w:tcW w:w="1332" w:type="dxa"/>
          </w:tcPr>
          <w:p w14:paraId="553A9137" w14:textId="77777777" w:rsidR="006C67AF" w:rsidRPr="00D80F3E" w:rsidRDefault="006C67AF">
            <w:pPr>
              <w:pStyle w:val="TableParagraph"/>
              <w:ind w:left="0"/>
              <w:rPr>
                <w:rFonts w:ascii="Times New Roman"/>
                <w:sz w:val="18"/>
                <w:lang w:val="ka-GE"/>
              </w:rPr>
            </w:pPr>
          </w:p>
        </w:tc>
        <w:tc>
          <w:tcPr>
            <w:tcW w:w="1775" w:type="dxa"/>
          </w:tcPr>
          <w:p w14:paraId="42E1D6E1" w14:textId="77777777" w:rsidR="006C67AF" w:rsidRPr="00D80F3E" w:rsidRDefault="006C67AF">
            <w:pPr>
              <w:pStyle w:val="TableParagraph"/>
              <w:ind w:left="0"/>
              <w:rPr>
                <w:rFonts w:ascii="Times New Roman"/>
                <w:sz w:val="18"/>
                <w:lang w:val="ka-GE"/>
              </w:rPr>
            </w:pPr>
          </w:p>
        </w:tc>
        <w:tc>
          <w:tcPr>
            <w:tcW w:w="1659" w:type="dxa"/>
          </w:tcPr>
          <w:p w14:paraId="6CFD3ECA" w14:textId="77777777" w:rsidR="006C67AF" w:rsidRPr="00D80F3E" w:rsidRDefault="006C67AF">
            <w:pPr>
              <w:pStyle w:val="TableParagraph"/>
              <w:ind w:left="0"/>
              <w:rPr>
                <w:rFonts w:ascii="Times New Roman"/>
                <w:sz w:val="18"/>
                <w:lang w:val="ka-GE"/>
              </w:rPr>
            </w:pPr>
          </w:p>
        </w:tc>
      </w:tr>
      <w:tr w:rsidR="006C67AF" w:rsidRPr="009A0B8F" w14:paraId="0F0B9C48" w14:textId="77777777">
        <w:trPr>
          <w:trHeight w:val="340"/>
        </w:trPr>
        <w:tc>
          <w:tcPr>
            <w:tcW w:w="1580" w:type="dxa"/>
          </w:tcPr>
          <w:p w14:paraId="3247A4B8" w14:textId="77777777" w:rsidR="006C67AF" w:rsidRPr="00D80F3E" w:rsidRDefault="006C67AF">
            <w:pPr>
              <w:pStyle w:val="TableParagraph"/>
              <w:ind w:left="0"/>
              <w:rPr>
                <w:rFonts w:ascii="Times New Roman"/>
                <w:sz w:val="18"/>
                <w:lang w:val="ka-GE"/>
              </w:rPr>
            </w:pPr>
          </w:p>
        </w:tc>
        <w:tc>
          <w:tcPr>
            <w:tcW w:w="1331" w:type="dxa"/>
          </w:tcPr>
          <w:p w14:paraId="0186FBD1" w14:textId="77777777" w:rsidR="006C67AF" w:rsidRPr="00D80F3E" w:rsidRDefault="006C67AF">
            <w:pPr>
              <w:pStyle w:val="TableParagraph"/>
              <w:ind w:left="0"/>
              <w:rPr>
                <w:rFonts w:ascii="Times New Roman"/>
                <w:sz w:val="18"/>
                <w:lang w:val="ka-GE"/>
              </w:rPr>
            </w:pPr>
          </w:p>
        </w:tc>
        <w:tc>
          <w:tcPr>
            <w:tcW w:w="1667" w:type="dxa"/>
          </w:tcPr>
          <w:p w14:paraId="327733A7" w14:textId="77777777" w:rsidR="006C67AF" w:rsidRPr="00D80F3E" w:rsidRDefault="006C67AF">
            <w:pPr>
              <w:pStyle w:val="TableParagraph"/>
              <w:ind w:left="0"/>
              <w:rPr>
                <w:rFonts w:ascii="Times New Roman"/>
                <w:sz w:val="18"/>
                <w:lang w:val="ka-GE"/>
              </w:rPr>
            </w:pPr>
          </w:p>
        </w:tc>
        <w:tc>
          <w:tcPr>
            <w:tcW w:w="1332" w:type="dxa"/>
          </w:tcPr>
          <w:p w14:paraId="22056663" w14:textId="77777777" w:rsidR="006C67AF" w:rsidRPr="00D80F3E" w:rsidRDefault="006C67AF">
            <w:pPr>
              <w:pStyle w:val="TableParagraph"/>
              <w:ind w:left="0"/>
              <w:rPr>
                <w:rFonts w:ascii="Times New Roman"/>
                <w:sz w:val="18"/>
                <w:lang w:val="ka-GE"/>
              </w:rPr>
            </w:pPr>
          </w:p>
        </w:tc>
        <w:tc>
          <w:tcPr>
            <w:tcW w:w="1775" w:type="dxa"/>
          </w:tcPr>
          <w:p w14:paraId="4435A557" w14:textId="77777777" w:rsidR="006C67AF" w:rsidRPr="00D80F3E" w:rsidRDefault="006C67AF">
            <w:pPr>
              <w:pStyle w:val="TableParagraph"/>
              <w:ind w:left="0"/>
              <w:rPr>
                <w:rFonts w:ascii="Times New Roman"/>
                <w:sz w:val="18"/>
                <w:lang w:val="ka-GE"/>
              </w:rPr>
            </w:pPr>
          </w:p>
        </w:tc>
        <w:tc>
          <w:tcPr>
            <w:tcW w:w="1659" w:type="dxa"/>
          </w:tcPr>
          <w:p w14:paraId="5914D3BB" w14:textId="77777777" w:rsidR="006C67AF" w:rsidRPr="00D80F3E" w:rsidRDefault="006C67AF">
            <w:pPr>
              <w:pStyle w:val="TableParagraph"/>
              <w:ind w:left="0"/>
              <w:rPr>
                <w:rFonts w:ascii="Times New Roman"/>
                <w:sz w:val="18"/>
                <w:lang w:val="ka-GE"/>
              </w:rPr>
            </w:pPr>
          </w:p>
        </w:tc>
      </w:tr>
      <w:tr w:rsidR="006C67AF" w:rsidRPr="009A0B8F" w14:paraId="640C3294" w14:textId="77777777">
        <w:trPr>
          <w:trHeight w:val="340"/>
        </w:trPr>
        <w:tc>
          <w:tcPr>
            <w:tcW w:w="1580" w:type="dxa"/>
          </w:tcPr>
          <w:p w14:paraId="4B77267C" w14:textId="77777777" w:rsidR="006C67AF" w:rsidRPr="00D80F3E" w:rsidRDefault="006C67AF">
            <w:pPr>
              <w:pStyle w:val="TableParagraph"/>
              <w:ind w:left="0"/>
              <w:rPr>
                <w:rFonts w:ascii="Times New Roman"/>
                <w:sz w:val="18"/>
                <w:lang w:val="ka-GE"/>
              </w:rPr>
            </w:pPr>
          </w:p>
        </w:tc>
        <w:tc>
          <w:tcPr>
            <w:tcW w:w="1331" w:type="dxa"/>
          </w:tcPr>
          <w:p w14:paraId="350C42F5" w14:textId="77777777" w:rsidR="006C67AF" w:rsidRPr="00D80F3E" w:rsidRDefault="006C67AF">
            <w:pPr>
              <w:pStyle w:val="TableParagraph"/>
              <w:ind w:left="0"/>
              <w:rPr>
                <w:rFonts w:ascii="Times New Roman"/>
                <w:sz w:val="18"/>
                <w:lang w:val="ka-GE"/>
              </w:rPr>
            </w:pPr>
          </w:p>
        </w:tc>
        <w:tc>
          <w:tcPr>
            <w:tcW w:w="1667" w:type="dxa"/>
          </w:tcPr>
          <w:p w14:paraId="327177AA" w14:textId="77777777" w:rsidR="006C67AF" w:rsidRPr="00D80F3E" w:rsidRDefault="006C67AF">
            <w:pPr>
              <w:pStyle w:val="TableParagraph"/>
              <w:ind w:left="0"/>
              <w:rPr>
                <w:rFonts w:ascii="Times New Roman"/>
                <w:sz w:val="18"/>
                <w:lang w:val="ka-GE"/>
              </w:rPr>
            </w:pPr>
          </w:p>
        </w:tc>
        <w:tc>
          <w:tcPr>
            <w:tcW w:w="1332" w:type="dxa"/>
          </w:tcPr>
          <w:p w14:paraId="4608733F" w14:textId="77777777" w:rsidR="006C67AF" w:rsidRPr="00D80F3E" w:rsidRDefault="006C67AF">
            <w:pPr>
              <w:pStyle w:val="TableParagraph"/>
              <w:ind w:left="0"/>
              <w:rPr>
                <w:rFonts w:ascii="Times New Roman"/>
                <w:sz w:val="18"/>
                <w:lang w:val="ka-GE"/>
              </w:rPr>
            </w:pPr>
          </w:p>
        </w:tc>
        <w:tc>
          <w:tcPr>
            <w:tcW w:w="1775" w:type="dxa"/>
          </w:tcPr>
          <w:p w14:paraId="4D3A2475" w14:textId="77777777" w:rsidR="006C67AF" w:rsidRPr="00D80F3E" w:rsidRDefault="006C67AF">
            <w:pPr>
              <w:pStyle w:val="TableParagraph"/>
              <w:ind w:left="0"/>
              <w:rPr>
                <w:rFonts w:ascii="Times New Roman"/>
                <w:sz w:val="18"/>
                <w:lang w:val="ka-GE"/>
              </w:rPr>
            </w:pPr>
          </w:p>
        </w:tc>
        <w:tc>
          <w:tcPr>
            <w:tcW w:w="1659" w:type="dxa"/>
          </w:tcPr>
          <w:p w14:paraId="4A957DE9" w14:textId="77777777" w:rsidR="006C67AF" w:rsidRPr="00D80F3E" w:rsidRDefault="006C67AF">
            <w:pPr>
              <w:pStyle w:val="TableParagraph"/>
              <w:ind w:left="0"/>
              <w:rPr>
                <w:rFonts w:ascii="Times New Roman"/>
                <w:sz w:val="18"/>
                <w:lang w:val="ka-GE"/>
              </w:rPr>
            </w:pPr>
          </w:p>
        </w:tc>
      </w:tr>
      <w:tr w:rsidR="006C67AF" w:rsidRPr="009A0B8F" w14:paraId="4969853D" w14:textId="77777777">
        <w:trPr>
          <w:trHeight w:val="340"/>
        </w:trPr>
        <w:tc>
          <w:tcPr>
            <w:tcW w:w="1580" w:type="dxa"/>
          </w:tcPr>
          <w:p w14:paraId="42FD36ED" w14:textId="77777777" w:rsidR="006C67AF" w:rsidRPr="00D80F3E" w:rsidRDefault="006C67AF">
            <w:pPr>
              <w:pStyle w:val="TableParagraph"/>
              <w:ind w:left="0"/>
              <w:rPr>
                <w:rFonts w:ascii="Times New Roman"/>
                <w:sz w:val="18"/>
                <w:lang w:val="ka-GE"/>
              </w:rPr>
            </w:pPr>
          </w:p>
        </w:tc>
        <w:tc>
          <w:tcPr>
            <w:tcW w:w="1331" w:type="dxa"/>
          </w:tcPr>
          <w:p w14:paraId="0730EFCD" w14:textId="77777777" w:rsidR="006C67AF" w:rsidRPr="00D80F3E" w:rsidRDefault="006C67AF">
            <w:pPr>
              <w:pStyle w:val="TableParagraph"/>
              <w:ind w:left="0"/>
              <w:rPr>
                <w:rFonts w:ascii="Times New Roman"/>
                <w:sz w:val="18"/>
                <w:lang w:val="ka-GE"/>
              </w:rPr>
            </w:pPr>
          </w:p>
        </w:tc>
        <w:tc>
          <w:tcPr>
            <w:tcW w:w="1667" w:type="dxa"/>
          </w:tcPr>
          <w:p w14:paraId="7B6C4CCF" w14:textId="77777777" w:rsidR="006C67AF" w:rsidRPr="00D80F3E" w:rsidRDefault="006C67AF">
            <w:pPr>
              <w:pStyle w:val="TableParagraph"/>
              <w:ind w:left="0"/>
              <w:rPr>
                <w:rFonts w:ascii="Times New Roman"/>
                <w:sz w:val="18"/>
                <w:lang w:val="ka-GE"/>
              </w:rPr>
            </w:pPr>
          </w:p>
        </w:tc>
        <w:tc>
          <w:tcPr>
            <w:tcW w:w="1332" w:type="dxa"/>
          </w:tcPr>
          <w:p w14:paraId="04CB8A07" w14:textId="77777777" w:rsidR="006C67AF" w:rsidRPr="00D80F3E" w:rsidRDefault="006C67AF">
            <w:pPr>
              <w:pStyle w:val="TableParagraph"/>
              <w:ind w:left="0"/>
              <w:rPr>
                <w:rFonts w:ascii="Times New Roman"/>
                <w:sz w:val="18"/>
                <w:lang w:val="ka-GE"/>
              </w:rPr>
            </w:pPr>
          </w:p>
        </w:tc>
        <w:tc>
          <w:tcPr>
            <w:tcW w:w="1775" w:type="dxa"/>
          </w:tcPr>
          <w:p w14:paraId="0F7AE685" w14:textId="77777777" w:rsidR="006C67AF" w:rsidRPr="00D80F3E" w:rsidRDefault="006C67AF">
            <w:pPr>
              <w:pStyle w:val="TableParagraph"/>
              <w:ind w:left="0"/>
              <w:rPr>
                <w:rFonts w:ascii="Times New Roman"/>
                <w:sz w:val="18"/>
                <w:lang w:val="ka-GE"/>
              </w:rPr>
            </w:pPr>
          </w:p>
        </w:tc>
        <w:tc>
          <w:tcPr>
            <w:tcW w:w="1659" w:type="dxa"/>
          </w:tcPr>
          <w:p w14:paraId="78EA23BA" w14:textId="77777777" w:rsidR="006C67AF" w:rsidRPr="00D80F3E" w:rsidRDefault="006C67AF">
            <w:pPr>
              <w:pStyle w:val="TableParagraph"/>
              <w:ind w:left="0"/>
              <w:rPr>
                <w:rFonts w:ascii="Times New Roman"/>
                <w:sz w:val="18"/>
                <w:lang w:val="ka-GE"/>
              </w:rPr>
            </w:pPr>
          </w:p>
        </w:tc>
      </w:tr>
    </w:tbl>
    <w:p w14:paraId="702959F0" w14:textId="77777777" w:rsidR="006C67AF" w:rsidRPr="00D80F3E" w:rsidRDefault="006C67AF">
      <w:pPr>
        <w:rPr>
          <w:rFonts w:ascii="Times New Roman"/>
          <w:sz w:val="18"/>
          <w:lang w:val="ka-GE"/>
        </w:rPr>
        <w:sectPr w:rsidR="006C67AF" w:rsidRPr="00D80F3E">
          <w:type w:val="continuous"/>
          <w:pgSz w:w="12240" w:h="15840"/>
          <w:pgMar w:top="1420" w:right="1320" w:bottom="280" w:left="1320" w:header="720" w:footer="720" w:gutter="0"/>
          <w:cols w:space="720"/>
        </w:sect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4"/>
      </w:tblGrid>
      <w:tr w:rsidR="006C67AF" w:rsidRPr="009A0B8F" w14:paraId="4B398447" w14:textId="77777777">
        <w:trPr>
          <w:trHeight w:val="986"/>
        </w:trPr>
        <w:tc>
          <w:tcPr>
            <w:tcW w:w="9344" w:type="dxa"/>
          </w:tcPr>
          <w:p w14:paraId="7D6C31C9" w14:textId="77777777" w:rsidR="006C67AF" w:rsidRPr="00D80F3E" w:rsidRDefault="00036FC2">
            <w:pPr>
              <w:pStyle w:val="TableParagraph"/>
              <w:spacing w:before="38" w:line="276" w:lineRule="auto"/>
              <w:rPr>
                <w:sz w:val="20"/>
                <w:szCs w:val="20"/>
                <w:lang w:val="ka-GE"/>
              </w:rPr>
            </w:pPr>
            <w:r w:rsidRPr="00D80F3E">
              <w:rPr>
                <w:sz w:val="20"/>
                <w:szCs w:val="20"/>
                <w:lang w:val="ka-GE"/>
              </w:rPr>
              <w:lastRenderedPageBreak/>
              <w:t>ინფორმაცია</w:t>
            </w:r>
            <w:r w:rsidRPr="00D80F3E">
              <w:rPr>
                <w:spacing w:val="-25"/>
                <w:sz w:val="20"/>
                <w:szCs w:val="20"/>
                <w:lang w:val="ka-GE"/>
              </w:rPr>
              <w:t xml:space="preserve"> </w:t>
            </w:r>
            <w:r w:rsidRPr="00D80F3E">
              <w:rPr>
                <w:sz w:val="20"/>
                <w:szCs w:val="20"/>
                <w:lang w:val="ka-GE"/>
              </w:rPr>
              <w:t>სპეციალური</w:t>
            </w:r>
            <w:r w:rsidRPr="00D80F3E">
              <w:rPr>
                <w:spacing w:val="-26"/>
                <w:sz w:val="20"/>
                <w:szCs w:val="20"/>
                <w:lang w:val="ka-GE"/>
              </w:rPr>
              <w:t xml:space="preserve"> </w:t>
            </w:r>
            <w:r w:rsidRPr="00D80F3E">
              <w:rPr>
                <w:sz w:val="20"/>
                <w:szCs w:val="20"/>
                <w:lang w:val="ka-GE"/>
              </w:rPr>
              <w:t>ავტორიზაციების</w:t>
            </w:r>
            <w:r w:rsidRPr="00D80F3E">
              <w:rPr>
                <w:spacing w:val="-25"/>
                <w:sz w:val="20"/>
                <w:szCs w:val="20"/>
                <w:lang w:val="ka-GE"/>
              </w:rPr>
              <w:t xml:space="preserve"> </w:t>
            </w:r>
            <w:r w:rsidRPr="00D80F3E">
              <w:rPr>
                <w:sz w:val="20"/>
                <w:szCs w:val="20"/>
                <w:lang w:val="ka-GE"/>
              </w:rPr>
              <w:t>(SPA)</w:t>
            </w:r>
            <w:r w:rsidRPr="00D80F3E">
              <w:rPr>
                <w:spacing w:val="-25"/>
                <w:sz w:val="20"/>
                <w:szCs w:val="20"/>
                <w:lang w:val="ka-GE"/>
              </w:rPr>
              <w:t xml:space="preserve"> </w:t>
            </w:r>
            <w:r w:rsidRPr="00D80F3E">
              <w:rPr>
                <w:sz w:val="20"/>
                <w:szCs w:val="20"/>
                <w:lang w:val="ka-GE"/>
              </w:rPr>
              <w:t>შესახებ</w:t>
            </w:r>
            <w:r w:rsidRPr="00D80F3E">
              <w:rPr>
                <w:spacing w:val="-25"/>
                <w:sz w:val="20"/>
                <w:szCs w:val="20"/>
                <w:lang w:val="ka-GE"/>
              </w:rPr>
              <w:t xml:space="preserve"> </w:t>
            </w:r>
            <w:r w:rsidRPr="00D80F3E">
              <w:rPr>
                <w:sz w:val="20"/>
                <w:szCs w:val="20"/>
                <w:lang w:val="ka-GE"/>
              </w:rPr>
              <w:t>(დეკლარაციას</w:t>
            </w:r>
            <w:r w:rsidRPr="00D80F3E">
              <w:rPr>
                <w:spacing w:val="-25"/>
                <w:sz w:val="20"/>
                <w:szCs w:val="20"/>
                <w:lang w:val="ka-GE"/>
              </w:rPr>
              <w:t xml:space="preserve"> </w:t>
            </w:r>
            <w:r w:rsidRPr="00D80F3E">
              <w:rPr>
                <w:sz w:val="20"/>
                <w:szCs w:val="20"/>
                <w:lang w:val="ka-GE"/>
              </w:rPr>
              <w:t>თან</w:t>
            </w:r>
            <w:r w:rsidRPr="00D80F3E">
              <w:rPr>
                <w:spacing w:val="-25"/>
                <w:sz w:val="20"/>
                <w:szCs w:val="20"/>
                <w:lang w:val="ka-GE"/>
              </w:rPr>
              <w:t xml:space="preserve"> </w:t>
            </w:r>
            <w:r w:rsidRPr="00D80F3E">
              <w:rPr>
                <w:sz w:val="20"/>
                <w:szCs w:val="20"/>
                <w:lang w:val="ka-GE"/>
              </w:rPr>
              <w:t>დაურთეთ</w:t>
            </w:r>
            <w:r w:rsidRPr="00D80F3E">
              <w:rPr>
                <w:spacing w:val="-24"/>
                <w:sz w:val="20"/>
                <w:szCs w:val="20"/>
                <w:lang w:val="ka-GE"/>
              </w:rPr>
              <w:t xml:space="preserve"> </w:t>
            </w:r>
            <w:r w:rsidRPr="00D80F3E">
              <w:rPr>
                <w:sz w:val="20"/>
                <w:szCs w:val="20"/>
                <w:lang w:val="ka-GE"/>
              </w:rPr>
              <w:t>სპეციალური ავტორიზაციების სია, ასეთის არსებობის</w:t>
            </w:r>
            <w:r w:rsidRPr="00D80F3E">
              <w:rPr>
                <w:spacing w:val="-14"/>
                <w:sz w:val="20"/>
                <w:szCs w:val="20"/>
                <w:lang w:val="ka-GE"/>
              </w:rPr>
              <w:t xml:space="preserve"> </w:t>
            </w:r>
            <w:r w:rsidRPr="00D80F3E">
              <w:rPr>
                <w:sz w:val="20"/>
                <w:szCs w:val="20"/>
                <w:lang w:val="ka-GE"/>
              </w:rPr>
              <w:t>შემთხვევაში)</w:t>
            </w:r>
          </w:p>
          <w:p w14:paraId="3ABEF7E9" w14:textId="2B5FF88C" w:rsidR="006C67AF" w:rsidRPr="00D80F3E" w:rsidRDefault="006C67AF" w:rsidP="00D80F3E">
            <w:pPr>
              <w:pStyle w:val="TableParagraph"/>
              <w:spacing w:before="40"/>
              <w:ind w:left="0"/>
              <w:rPr>
                <w:sz w:val="20"/>
                <w:lang w:val="ka-GE"/>
              </w:rPr>
            </w:pPr>
          </w:p>
        </w:tc>
      </w:tr>
      <w:tr w:rsidR="006C67AF" w:rsidRPr="009A0B8F" w14:paraId="702DA612" w14:textId="77777777">
        <w:trPr>
          <w:trHeight w:val="987"/>
        </w:trPr>
        <w:tc>
          <w:tcPr>
            <w:tcW w:w="9344" w:type="dxa"/>
            <w:tcBorders>
              <w:bottom w:val="single" w:sz="4" w:space="0" w:color="000000"/>
            </w:tcBorders>
          </w:tcPr>
          <w:p w14:paraId="78948170" w14:textId="77777777" w:rsidR="006C67AF" w:rsidRPr="00D80F3E" w:rsidRDefault="00036FC2">
            <w:pPr>
              <w:pStyle w:val="TableParagraph"/>
              <w:spacing w:before="38" w:line="276" w:lineRule="auto"/>
              <w:rPr>
                <w:sz w:val="20"/>
                <w:szCs w:val="20"/>
                <w:lang w:val="ka-GE"/>
              </w:rPr>
            </w:pPr>
            <w:r w:rsidRPr="00D80F3E">
              <w:rPr>
                <w:sz w:val="20"/>
                <w:szCs w:val="20"/>
                <w:lang w:val="ka-GE"/>
              </w:rPr>
              <w:t>ინფორმაცია</w:t>
            </w:r>
            <w:r w:rsidRPr="00D80F3E">
              <w:rPr>
                <w:spacing w:val="-26"/>
                <w:sz w:val="20"/>
                <w:szCs w:val="20"/>
                <w:lang w:val="ka-GE"/>
              </w:rPr>
              <w:t xml:space="preserve"> </w:t>
            </w:r>
            <w:r w:rsidRPr="00D80F3E">
              <w:rPr>
                <w:sz w:val="20"/>
                <w:szCs w:val="20"/>
                <w:lang w:val="ka-GE"/>
              </w:rPr>
              <w:t>საავიაციო</w:t>
            </w:r>
            <w:r w:rsidRPr="00D80F3E">
              <w:rPr>
                <w:spacing w:val="-26"/>
                <w:sz w:val="20"/>
                <w:szCs w:val="20"/>
                <w:lang w:val="ka-GE"/>
              </w:rPr>
              <w:t xml:space="preserve"> </w:t>
            </w:r>
            <w:r w:rsidRPr="00D80F3E">
              <w:rPr>
                <w:sz w:val="20"/>
                <w:szCs w:val="20"/>
                <w:lang w:val="ka-GE"/>
              </w:rPr>
              <w:t>სამუშაოების</w:t>
            </w:r>
            <w:r w:rsidRPr="00D80F3E">
              <w:rPr>
                <w:spacing w:val="-25"/>
                <w:sz w:val="20"/>
                <w:szCs w:val="20"/>
                <w:lang w:val="ka-GE"/>
              </w:rPr>
              <w:t xml:space="preserve"> </w:t>
            </w:r>
            <w:r w:rsidRPr="00D80F3E">
              <w:rPr>
                <w:sz w:val="20"/>
                <w:szCs w:val="20"/>
                <w:lang w:val="ka-GE"/>
              </w:rPr>
              <w:t>(SPO)</w:t>
            </w:r>
            <w:r w:rsidRPr="00D80F3E">
              <w:rPr>
                <w:spacing w:val="-26"/>
                <w:sz w:val="20"/>
                <w:szCs w:val="20"/>
                <w:lang w:val="ka-GE"/>
              </w:rPr>
              <w:t xml:space="preserve"> </w:t>
            </w:r>
            <w:r w:rsidRPr="00D80F3E">
              <w:rPr>
                <w:sz w:val="20"/>
                <w:szCs w:val="20"/>
                <w:lang w:val="ka-GE"/>
              </w:rPr>
              <w:t>ავტორიზაციების</w:t>
            </w:r>
            <w:r w:rsidRPr="00D80F3E">
              <w:rPr>
                <w:spacing w:val="-25"/>
                <w:sz w:val="20"/>
                <w:szCs w:val="20"/>
                <w:lang w:val="ka-GE"/>
              </w:rPr>
              <w:t xml:space="preserve"> </w:t>
            </w:r>
            <w:r w:rsidRPr="00D80F3E">
              <w:rPr>
                <w:sz w:val="20"/>
                <w:szCs w:val="20"/>
                <w:lang w:val="ka-GE"/>
              </w:rPr>
              <w:t>შესახებ</w:t>
            </w:r>
            <w:r w:rsidRPr="00D80F3E">
              <w:rPr>
                <w:spacing w:val="-26"/>
                <w:sz w:val="20"/>
                <w:szCs w:val="20"/>
                <w:lang w:val="ka-GE"/>
              </w:rPr>
              <w:t xml:space="preserve"> </w:t>
            </w:r>
            <w:r w:rsidRPr="00D80F3E">
              <w:rPr>
                <w:sz w:val="20"/>
                <w:szCs w:val="20"/>
                <w:lang w:val="ka-GE"/>
              </w:rPr>
              <w:t>(თან</w:t>
            </w:r>
            <w:r w:rsidRPr="00D80F3E">
              <w:rPr>
                <w:spacing w:val="-25"/>
                <w:sz w:val="20"/>
                <w:szCs w:val="20"/>
                <w:lang w:val="ka-GE"/>
              </w:rPr>
              <w:t xml:space="preserve"> </w:t>
            </w:r>
            <w:r w:rsidRPr="00D80F3E">
              <w:rPr>
                <w:sz w:val="20"/>
                <w:szCs w:val="20"/>
                <w:lang w:val="ka-GE"/>
              </w:rPr>
              <w:t>დაურთეთ</w:t>
            </w:r>
            <w:r w:rsidRPr="00D80F3E">
              <w:rPr>
                <w:spacing w:val="-26"/>
                <w:sz w:val="20"/>
                <w:szCs w:val="20"/>
                <w:lang w:val="ka-GE"/>
              </w:rPr>
              <w:t xml:space="preserve"> </w:t>
            </w:r>
            <w:r w:rsidRPr="00D80F3E">
              <w:rPr>
                <w:sz w:val="20"/>
                <w:szCs w:val="20"/>
                <w:lang w:val="ka-GE"/>
              </w:rPr>
              <w:t>ავტორიზაციები, ასეთების არსებობის</w:t>
            </w:r>
            <w:r w:rsidRPr="00D80F3E">
              <w:rPr>
                <w:spacing w:val="-6"/>
                <w:sz w:val="20"/>
                <w:szCs w:val="20"/>
                <w:lang w:val="ka-GE"/>
              </w:rPr>
              <w:t xml:space="preserve"> </w:t>
            </w:r>
            <w:r w:rsidRPr="00D80F3E">
              <w:rPr>
                <w:sz w:val="20"/>
                <w:szCs w:val="20"/>
                <w:lang w:val="ka-GE"/>
              </w:rPr>
              <w:t>შემთხვევაში)</w:t>
            </w:r>
          </w:p>
          <w:p w14:paraId="7436AA3C" w14:textId="6AC05331" w:rsidR="006C67AF" w:rsidRPr="00D80F3E" w:rsidRDefault="006C67AF" w:rsidP="00D80F3E">
            <w:pPr>
              <w:pStyle w:val="TableParagraph"/>
              <w:spacing w:before="40"/>
              <w:ind w:left="0"/>
              <w:rPr>
                <w:sz w:val="20"/>
                <w:lang w:val="ka-GE"/>
              </w:rPr>
            </w:pPr>
          </w:p>
        </w:tc>
      </w:tr>
      <w:tr w:rsidR="006C67AF" w:rsidRPr="009A0B8F" w14:paraId="01490CF4" w14:textId="77777777" w:rsidTr="00742C45">
        <w:trPr>
          <w:trHeight w:val="352"/>
        </w:trPr>
        <w:tc>
          <w:tcPr>
            <w:tcW w:w="9344" w:type="dxa"/>
            <w:tcBorders>
              <w:top w:val="single" w:sz="18" w:space="0" w:color="000000"/>
              <w:bottom w:val="single" w:sz="18" w:space="0" w:color="000000"/>
            </w:tcBorders>
          </w:tcPr>
          <w:p w14:paraId="006D6F07" w14:textId="3ECA789D" w:rsidR="006C67AF" w:rsidRPr="00742C45" w:rsidRDefault="00036FC2" w:rsidP="00742C45">
            <w:pPr>
              <w:pStyle w:val="TableParagraph"/>
              <w:spacing w:before="60"/>
              <w:rPr>
                <w:b/>
                <w:bCs/>
                <w:sz w:val="20"/>
                <w:szCs w:val="20"/>
                <w:lang w:val="ka-GE"/>
              </w:rPr>
            </w:pPr>
            <w:r w:rsidRPr="00D80F3E">
              <w:rPr>
                <w:b/>
                <w:bCs/>
                <w:sz w:val="20"/>
                <w:szCs w:val="20"/>
                <w:lang w:val="ka-GE"/>
              </w:rPr>
              <w:t>განცხადებები</w:t>
            </w:r>
          </w:p>
        </w:tc>
      </w:tr>
      <w:tr w:rsidR="006C67AF" w:rsidRPr="009A0B8F" w14:paraId="30B2B728" w14:textId="77777777">
        <w:trPr>
          <w:trHeight w:val="664"/>
        </w:trPr>
        <w:tc>
          <w:tcPr>
            <w:tcW w:w="9344" w:type="dxa"/>
            <w:tcBorders>
              <w:top w:val="single" w:sz="18" w:space="0" w:color="000000"/>
              <w:bottom w:val="single" w:sz="4" w:space="0" w:color="000000"/>
            </w:tcBorders>
          </w:tcPr>
          <w:p w14:paraId="6A82A2F6" w14:textId="5DB119F2" w:rsidR="006C67AF" w:rsidRPr="00D80F3E" w:rsidRDefault="005C7E74" w:rsidP="00D80F3E">
            <w:pPr>
              <w:pStyle w:val="TableParagraph"/>
              <w:spacing w:before="23" w:line="300" w:lineRule="atLeast"/>
              <w:ind w:left="0" w:right="-15"/>
              <w:rPr>
                <w:sz w:val="20"/>
                <w:szCs w:val="20"/>
                <w:lang w:val="ka-GE"/>
              </w:rPr>
            </w:pPr>
            <w:r>
              <w:rPr>
                <w:sz w:val="20"/>
                <w:szCs w:val="20"/>
                <w:lang w:val="ka-GE"/>
              </w:rPr>
              <w:t xml:space="preserve"> </w:t>
            </w:r>
            <w:sdt>
              <w:sdtPr>
                <w:rPr>
                  <w:sz w:val="20"/>
                  <w:szCs w:val="20"/>
                  <w:lang w:val="ka-GE"/>
                </w:rPr>
                <w:id w:val="721034163"/>
                <w14:checkbox>
                  <w14:checked w14:val="0"/>
                  <w14:checkedState w14:val="2612" w14:font="MS Gothic"/>
                  <w14:uncheckedState w14:val="2610" w14:font="MS Gothic"/>
                </w14:checkbox>
              </w:sdtPr>
              <w:sdtEndPr/>
              <w:sdtContent>
                <w:r>
                  <w:rPr>
                    <w:rFonts w:ascii="MS Gothic" w:eastAsia="MS Gothic" w:hAnsi="MS Gothic" w:hint="eastAsia"/>
                    <w:sz w:val="20"/>
                    <w:szCs w:val="20"/>
                    <w:lang w:val="ka-GE"/>
                  </w:rPr>
                  <w:t>☐</w:t>
                </w:r>
              </w:sdtContent>
            </w:sdt>
            <w:proofErr w:type="spellStart"/>
            <w:r w:rsidR="00036FC2" w:rsidRPr="00D80F3E">
              <w:rPr>
                <w:sz w:val="20"/>
                <w:szCs w:val="20"/>
                <w:lang w:val="ka-GE"/>
              </w:rPr>
              <w:t>ექსპლუატანტს</w:t>
            </w:r>
            <w:proofErr w:type="spellEnd"/>
            <w:r w:rsidR="00036FC2" w:rsidRPr="00D80F3E">
              <w:rPr>
                <w:sz w:val="20"/>
                <w:szCs w:val="20"/>
                <w:lang w:val="ka-GE"/>
              </w:rPr>
              <w:t xml:space="preserve"> გააჩნია საქართველოს თავდაცვის სამინისტროს თანხმობა (იმ შემთხვევაში თუ სპეციალიზებული</w:t>
            </w:r>
            <w:r w:rsidR="00036FC2" w:rsidRPr="00D80F3E">
              <w:rPr>
                <w:spacing w:val="-23"/>
                <w:sz w:val="20"/>
                <w:szCs w:val="20"/>
                <w:lang w:val="ka-GE"/>
              </w:rPr>
              <w:t xml:space="preserve"> </w:t>
            </w:r>
            <w:r w:rsidR="00036FC2" w:rsidRPr="00D80F3E">
              <w:rPr>
                <w:sz w:val="20"/>
                <w:szCs w:val="20"/>
                <w:lang w:val="ka-GE"/>
              </w:rPr>
              <w:t>ექსპლუატაცია</w:t>
            </w:r>
            <w:r w:rsidR="00036FC2" w:rsidRPr="00D80F3E">
              <w:rPr>
                <w:spacing w:val="-22"/>
                <w:sz w:val="20"/>
                <w:szCs w:val="20"/>
                <w:lang w:val="ka-GE"/>
              </w:rPr>
              <w:t xml:space="preserve"> </w:t>
            </w:r>
            <w:r w:rsidR="00036FC2" w:rsidRPr="00D80F3E">
              <w:rPr>
                <w:sz w:val="20"/>
                <w:szCs w:val="20"/>
                <w:lang w:val="ka-GE"/>
              </w:rPr>
              <w:t>ითვალისწინებს</w:t>
            </w:r>
            <w:r w:rsidR="00036FC2" w:rsidRPr="00D80F3E">
              <w:rPr>
                <w:spacing w:val="-22"/>
                <w:sz w:val="20"/>
                <w:szCs w:val="20"/>
                <w:lang w:val="ka-GE"/>
              </w:rPr>
              <w:t xml:space="preserve"> </w:t>
            </w:r>
            <w:r w:rsidR="00036FC2" w:rsidRPr="00D80F3E">
              <w:rPr>
                <w:sz w:val="20"/>
                <w:szCs w:val="20"/>
                <w:lang w:val="ka-GE"/>
              </w:rPr>
              <w:t>საჰაერო</w:t>
            </w:r>
            <w:r w:rsidR="00036FC2" w:rsidRPr="00D80F3E">
              <w:rPr>
                <w:spacing w:val="-22"/>
                <w:sz w:val="20"/>
                <w:szCs w:val="20"/>
                <w:lang w:val="ka-GE"/>
              </w:rPr>
              <w:t xml:space="preserve"> </w:t>
            </w:r>
            <w:r w:rsidR="00036FC2" w:rsidRPr="00D80F3E">
              <w:rPr>
                <w:sz w:val="20"/>
                <w:szCs w:val="20"/>
                <w:lang w:val="ka-GE"/>
              </w:rPr>
              <w:t>ხომალდიდან</w:t>
            </w:r>
            <w:r w:rsidR="00036FC2" w:rsidRPr="00D80F3E">
              <w:rPr>
                <w:spacing w:val="-22"/>
                <w:sz w:val="20"/>
                <w:szCs w:val="20"/>
                <w:lang w:val="ka-GE"/>
              </w:rPr>
              <w:t xml:space="preserve"> </w:t>
            </w:r>
            <w:r w:rsidR="00036FC2" w:rsidRPr="00D80F3E">
              <w:rPr>
                <w:sz w:val="20"/>
                <w:szCs w:val="20"/>
                <w:lang w:val="ka-GE"/>
              </w:rPr>
              <w:t>ფოტო</w:t>
            </w:r>
            <w:r w:rsidR="00036FC2" w:rsidRPr="00D80F3E">
              <w:rPr>
                <w:spacing w:val="-22"/>
                <w:sz w:val="20"/>
                <w:szCs w:val="20"/>
                <w:lang w:val="ka-GE"/>
              </w:rPr>
              <w:t xml:space="preserve"> </w:t>
            </w:r>
            <w:r w:rsidR="00036FC2" w:rsidRPr="00D80F3E">
              <w:rPr>
                <w:sz w:val="20"/>
                <w:szCs w:val="20"/>
                <w:lang w:val="ka-GE"/>
              </w:rPr>
              <w:t>და</w:t>
            </w:r>
            <w:r w:rsidR="00036FC2" w:rsidRPr="00D80F3E">
              <w:rPr>
                <w:spacing w:val="-22"/>
                <w:sz w:val="20"/>
                <w:szCs w:val="20"/>
                <w:lang w:val="ka-GE"/>
              </w:rPr>
              <w:t xml:space="preserve"> </w:t>
            </w:r>
            <w:r w:rsidR="00036FC2" w:rsidRPr="00D80F3E">
              <w:rPr>
                <w:sz w:val="20"/>
                <w:szCs w:val="20"/>
                <w:lang w:val="ka-GE"/>
              </w:rPr>
              <w:t>ვიდეო</w:t>
            </w:r>
            <w:r w:rsidR="00036FC2" w:rsidRPr="00D80F3E">
              <w:rPr>
                <w:spacing w:val="-22"/>
                <w:sz w:val="20"/>
                <w:szCs w:val="20"/>
                <w:lang w:val="ka-GE"/>
              </w:rPr>
              <w:t xml:space="preserve"> </w:t>
            </w:r>
            <w:r w:rsidR="00036FC2" w:rsidRPr="00D80F3E">
              <w:rPr>
                <w:sz w:val="20"/>
                <w:szCs w:val="20"/>
                <w:lang w:val="ka-GE"/>
              </w:rPr>
              <w:t>გადაღებას.</w:t>
            </w:r>
          </w:p>
        </w:tc>
      </w:tr>
      <w:tr w:rsidR="006C67AF" w:rsidRPr="009A0B8F" w14:paraId="34F960D9" w14:textId="77777777" w:rsidTr="00742C45">
        <w:trPr>
          <w:trHeight w:val="762"/>
        </w:trPr>
        <w:tc>
          <w:tcPr>
            <w:tcW w:w="9344" w:type="dxa"/>
            <w:tcBorders>
              <w:top w:val="single" w:sz="4" w:space="0" w:color="000000"/>
            </w:tcBorders>
          </w:tcPr>
          <w:p w14:paraId="71A729BE" w14:textId="2D253802" w:rsidR="006C67AF" w:rsidRPr="00742C45" w:rsidRDefault="005C7E74" w:rsidP="005C7E74">
            <w:pPr>
              <w:pStyle w:val="TableParagraph"/>
              <w:spacing w:before="38" w:line="276" w:lineRule="auto"/>
              <w:ind w:left="0"/>
              <w:rPr>
                <w:sz w:val="20"/>
                <w:szCs w:val="20"/>
                <w:lang w:val="ka-GE"/>
              </w:rPr>
            </w:pPr>
            <w:r>
              <w:rPr>
                <w:sz w:val="20"/>
                <w:szCs w:val="20"/>
                <w:lang w:val="ka-GE"/>
              </w:rPr>
              <w:t xml:space="preserve"> </w:t>
            </w:r>
            <w:sdt>
              <w:sdtPr>
                <w:rPr>
                  <w:sz w:val="20"/>
                  <w:szCs w:val="20"/>
                  <w:lang w:val="ka-GE"/>
                </w:rPr>
                <w:id w:val="-1971819771"/>
                <w14:checkbox>
                  <w14:checked w14:val="0"/>
                  <w14:checkedState w14:val="2612" w14:font="MS Gothic"/>
                  <w14:uncheckedState w14:val="2610" w14:font="MS Gothic"/>
                </w14:checkbox>
              </w:sdtPr>
              <w:sdtEndPr/>
              <w:sdtContent>
                <w:r>
                  <w:rPr>
                    <w:rFonts w:ascii="MS Gothic" w:eastAsia="MS Gothic" w:hAnsi="MS Gothic" w:hint="eastAsia"/>
                    <w:sz w:val="20"/>
                    <w:szCs w:val="20"/>
                    <w:lang w:val="ka-GE"/>
                  </w:rPr>
                  <w:t>☐</w:t>
                </w:r>
              </w:sdtContent>
            </w:sdt>
            <w:proofErr w:type="spellStart"/>
            <w:r w:rsidR="00036FC2" w:rsidRPr="00D80F3E">
              <w:rPr>
                <w:sz w:val="20"/>
                <w:szCs w:val="20"/>
                <w:lang w:val="ka-GE"/>
              </w:rPr>
              <w:t>ექსპლუატანტი</w:t>
            </w:r>
            <w:proofErr w:type="spellEnd"/>
            <w:r w:rsidR="00036FC2" w:rsidRPr="00D80F3E">
              <w:rPr>
                <w:spacing w:val="-28"/>
                <w:sz w:val="20"/>
                <w:szCs w:val="20"/>
                <w:lang w:val="ka-GE"/>
              </w:rPr>
              <w:t xml:space="preserve"> </w:t>
            </w:r>
            <w:r w:rsidR="00036FC2" w:rsidRPr="00D80F3E">
              <w:rPr>
                <w:sz w:val="20"/>
                <w:szCs w:val="20"/>
                <w:lang w:val="ka-GE"/>
              </w:rPr>
              <w:t>აკმაყოფილებს</w:t>
            </w:r>
            <w:r w:rsidR="00036FC2" w:rsidRPr="00D80F3E">
              <w:rPr>
                <w:spacing w:val="-27"/>
                <w:sz w:val="20"/>
                <w:szCs w:val="20"/>
                <w:lang w:val="ka-GE"/>
              </w:rPr>
              <w:t xml:space="preserve"> </w:t>
            </w:r>
            <w:r w:rsidR="00036FC2" w:rsidRPr="00D80F3E">
              <w:rPr>
                <w:sz w:val="20"/>
                <w:szCs w:val="20"/>
                <w:lang w:val="ka-GE"/>
              </w:rPr>
              <w:t>და</w:t>
            </w:r>
            <w:r w:rsidR="00036FC2" w:rsidRPr="00D80F3E">
              <w:rPr>
                <w:spacing w:val="-28"/>
                <w:sz w:val="20"/>
                <w:szCs w:val="20"/>
                <w:lang w:val="ka-GE"/>
              </w:rPr>
              <w:t xml:space="preserve"> </w:t>
            </w:r>
            <w:r w:rsidR="00036FC2" w:rsidRPr="00D80F3E">
              <w:rPr>
                <w:sz w:val="20"/>
                <w:szCs w:val="20"/>
                <w:lang w:val="ka-GE"/>
              </w:rPr>
              <w:t>მომავალშიც</w:t>
            </w:r>
            <w:r w:rsidR="00036FC2" w:rsidRPr="00D80F3E">
              <w:rPr>
                <w:spacing w:val="-27"/>
                <w:sz w:val="20"/>
                <w:szCs w:val="20"/>
                <w:lang w:val="ka-GE"/>
              </w:rPr>
              <w:t xml:space="preserve"> </w:t>
            </w:r>
            <w:r w:rsidR="00036FC2" w:rsidRPr="00D80F3E">
              <w:rPr>
                <w:sz w:val="20"/>
                <w:szCs w:val="20"/>
                <w:lang w:val="ka-GE"/>
              </w:rPr>
              <w:t>დააკმაყოფილებს</w:t>
            </w:r>
            <w:r w:rsidR="00036FC2" w:rsidRPr="00D80F3E">
              <w:rPr>
                <w:spacing w:val="-27"/>
                <w:sz w:val="20"/>
                <w:szCs w:val="20"/>
                <w:lang w:val="ka-GE"/>
              </w:rPr>
              <w:t xml:space="preserve"> </w:t>
            </w:r>
            <w:r w:rsidR="00036FC2" w:rsidRPr="00D80F3E">
              <w:rPr>
                <w:sz w:val="20"/>
                <w:szCs w:val="20"/>
                <w:lang w:val="ka-GE"/>
              </w:rPr>
              <w:t>საქართველოს</w:t>
            </w:r>
            <w:r w:rsidR="00036FC2" w:rsidRPr="00D80F3E">
              <w:rPr>
                <w:spacing w:val="-28"/>
                <w:sz w:val="20"/>
                <w:szCs w:val="20"/>
                <w:lang w:val="ka-GE"/>
              </w:rPr>
              <w:t xml:space="preserve"> </w:t>
            </w:r>
            <w:r w:rsidR="00036FC2" w:rsidRPr="00D80F3E">
              <w:rPr>
                <w:sz w:val="20"/>
                <w:szCs w:val="20"/>
                <w:lang w:val="ka-GE"/>
              </w:rPr>
              <w:t>კანონმდებლობით დადგენილ</w:t>
            </w:r>
            <w:r w:rsidR="00036FC2" w:rsidRPr="00D80F3E">
              <w:rPr>
                <w:spacing w:val="-11"/>
                <w:sz w:val="20"/>
                <w:szCs w:val="20"/>
                <w:lang w:val="ka-GE"/>
              </w:rPr>
              <w:t xml:space="preserve"> </w:t>
            </w:r>
            <w:r w:rsidR="00036FC2" w:rsidRPr="00D80F3E">
              <w:rPr>
                <w:sz w:val="20"/>
                <w:szCs w:val="20"/>
                <w:lang w:val="ka-GE"/>
              </w:rPr>
              <w:t>მოთხოვნებს,</w:t>
            </w:r>
            <w:r w:rsidR="00036FC2" w:rsidRPr="00D80F3E">
              <w:rPr>
                <w:spacing w:val="-11"/>
                <w:sz w:val="20"/>
                <w:szCs w:val="20"/>
                <w:lang w:val="ka-GE"/>
              </w:rPr>
              <w:t xml:space="preserve"> </w:t>
            </w:r>
            <w:r w:rsidR="00036FC2" w:rsidRPr="00D80F3E">
              <w:rPr>
                <w:sz w:val="20"/>
                <w:szCs w:val="20"/>
                <w:lang w:val="ka-GE"/>
              </w:rPr>
              <w:t>რაც</w:t>
            </w:r>
            <w:r w:rsidR="00036FC2" w:rsidRPr="00D80F3E">
              <w:rPr>
                <w:spacing w:val="-10"/>
                <w:sz w:val="20"/>
                <w:szCs w:val="20"/>
                <w:lang w:val="ka-GE"/>
              </w:rPr>
              <w:t xml:space="preserve"> </w:t>
            </w:r>
            <w:r w:rsidR="00036FC2" w:rsidRPr="00D80F3E">
              <w:rPr>
                <w:sz w:val="20"/>
                <w:szCs w:val="20"/>
                <w:lang w:val="ka-GE"/>
              </w:rPr>
              <w:t>უკავშირდება</w:t>
            </w:r>
            <w:r w:rsidR="00036FC2" w:rsidRPr="00D80F3E">
              <w:rPr>
                <w:spacing w:val="-10"/>
                <w:sz w:val="20"/>
                <w:szCs w:val="20"/>
                <w:lang w:val="ka-GE"/>
              </w:rPr>
              <w:t xml:space="preserve"> </w:t>
            </w:r>
            <w:r w:rsidR="00036FC2" w:rsidRPr="00D80F3E">
              <w:rPr>
                <w:sz w:val="20"/>
                <w:szCs w:val="20"/>
                <w:lang w:val="ka-GE"/>
              </w:rPr>
              <w:t>და</w:t>
            </w:r>
            <w:r w:rsidR="00036FC2" w:rsidRPr="00D80F3E">
              <w:rPr>
                <w:spacing w:val="-10"/>
                <w:sz w:val="20"/>
                <w:szCs w:val="20"/>
                <w:lang w:val="ka-GE"/>
              </w:rPr>
              <w:t xml:space="preserve"> </w:t>
            </w:r>
            <w:r w:rsidR="00036FC2" w:rsidRPr="00D80F3E">
              <w:rPr>
                <w:sz w:val="20"/>
                <w:szCs w:val="20"/>
                <w:lang w:val="ka-GE"/>
              </w:rPr>
              <w:t>ითვალისწინებს</w:t>
            </w:r>
            <w:r w:rsidR="00036FC2" w:rsidRPr="00D80F3E">
              <w:rPr>
                <w:spacing w:val="-11"/>
                <w:sz w:val="20"/>
                <w:szCs w:val="20"/>
                <w:lang w:val="ka-GE"/>
              </w:rPr>
              <w:t xml:space="preserve"> </w:t>
            </w:r>
            <w:r w:rsidR="00036FC2" w:rsidRPr="00D80F3E">
              <w:rPr>
                <w:sz w:val="20"/>
                <w:szCs w:val="20"/>
                <w:lang w:val="ka-GE"/>
              </w:rPr>
              <w:t>სპეციალურ</w:t>
            </w:r>
            <w:r w:rsidR="00036FC2" w:rsidRPr="00D80F3E">
              <w:rPr>
                <w:spacing w:val="-10"/>
                <w:sz w:val="20"/>
                <w:szCs w:val="20"/>
                <w:lang w:val="ka-GE"/>
              </w:rPr>
              <w:t xml:space="preserve"> </w:t>
            </w:r>
            <w:r w:rsidR="00036FC2" w:rsidRPr="00D80F3E">
              <w:rPr>
                <w:sz w:val="20"/>
                <w:szCs w:val="20"/>
                <w:lang w:val="ka-GE"/>
              </w:rPr>
              <w:t>ავტორიზაციებს</w:t>
            </w:r>
            <w:r w:rsidR="00036FC2" w:rsidRPr="00D80F3E">
              <w:rPr>
                <w:spacing w:val="-11"/>
                <w:sz w:val="20"/>
                <w:szCs w:val="20"/>
                <w:lang w:val="ka-GE"/>
              </w:rPr>
              <w:t xml:space="preserve"> </w:t>
            </w:r>
            <w:r w:rsidR="00036FC2" w:rsidRPr="00D80F3E">
              <w:rPr>
                <w:sz w:val="20"/>
                <w:szCs w:val="20"/>
                <w:lang w:val="ka-GE"/>
              </w:rPr>
              <w:t>(SPA).</w:t>
            </w:r>
          </w:p>
        </w:tc>
      </w:tr>
      <w:tr w:rsidR="006C67AF" w:rsidRPr="009A0B8F" w14:paraId="62732D9C" w14:textId="77777777" w:rsidTr="00D80F3E">
        <w:trPr>
          <w:trHeight w:val="1185"/>
        </w:trPr>
        <w:tc>
          <w:tcPr>
            <w:tcW w:w="9344" w:type="dxa"/>
          </w:tcPr>
          <w:p w14:paraId="5E05445D" w14:textId="0AFE2D29" w:rsidR="006C67AF" w:rsidRPr="00D80F3E" w:rsidRDefault="005C7E74" w:rsidP="00D80F3E">
            <w:pPr>
              <w:pStyle w:val="TableParagraph"/>
              <w:spacing w:before="38" w:line="276" w:lineRule="auto"/>
              <w:ind w:right="62"/>
              <w:jc w:val="both"/>
              <w:rPr>
                <w:sz w:val="20"/>
                <w:szCs w:val="20"/>
                <w:lang w:val="ka-GE"/>
              </w:rPr>
            </w:pPr>
            <w:sdt>
              <w:sdtPr>
                <w:rPr>
                  <w:sz w:val="20"/>
                  <w:szCs w:val="20"/>
                  <w:lang w:val="ka-GE"/>
                </w:rPr>
                <w:id w:val="-958023948"/>
                <w14:checkbox>
                  <w14:checked w14:val="0"/>
                  <w14:checkedState w14:val="2612" w14:font="MS Gothic"/>
                  <w14:uncheckedState w14:val="2610" w14:font="MS Gothic"/>
                </w14:checkbox>
              </w:sdtPr>
              <w:sdtEndPr/>
              <w:sdtContent>
                <w:r w:rsidR="00F95123">
                  <w:rPr>
                    <w:rFonts w:ascii="MS Gothic" w:eastAsia="MS Gothic" w:hAnsi="MS Gothic" w:hint="eastAsia"/>
                    <w:sz w:val="20"/>
                    <w:szCs w:val="20"/>
                    <w:lang w:val="ka-GE"/>
                  </w:rPr>
                  <w:t>☐</w:t>
                </w:r>
              </w:sdtContent>
            </w:sdt>
            <w:r w:rsidR="00D80F3E">
              <w:rPr>
                <w:sz w:val="20"/>
                <w:szCs w:val="20"/>
              </w:rPr>
              <w:t xml:space="preserve"> </w:t>
            </w:r>
            <w:r w:rsidR="00036FC2" w:rsidRPr="00D80F3E">
              <w:rPr>
                <w:sz w:val="20"/>
                <w:szCs w:val="20"/>
                <w:lang w:val="ka-GE"/>
              </w:rPr>
              <w:t>ორგანიზაციის</w:t>
            </w:r>
            <w:r w:rsidR="00036FC2" w:rsidRPr="00D80F3E">
              <w:rPr>
                <w:spacing w:val="-7"/>
                <w:sz w:val="20"/>
                <w:szCs w:val="20"/>
                <w:lang w:val="ka-GE"/>
              </w:rPr>
              <w:t xml:space="preserve"> </w:t>
            </w:r>
            <w:r w:rsidR="00036FC2" w:rsidRPr="00D80F3E">
              <w:rPr>
                <w:sz w:val="20"/>
                <w:szCs w:val="20"/>
                <w:lang w:val="ka-GE"/>
              </w:rPr>
              <w:t>მართვის</w:t>
            </w:r>
            <w:r w:rsidR="00036FC2" w:rsidRPr="00D80F3E">
              <w:rPr>
                <w:spacing w:val="-6"/>
                <w:sz w:val="20"/>
                <w:szCs w:val="20"/>
                <w:lang w:val="ka-GE"/>
              </w:rPr>
              <w:t xml:space="preserve"> </w:t>
            </w:r>
            <w:r w:rsidR="00036FC2" w:rsidRPr="00D80F3E">
              <w:rPr>
                <w:sz w:val="20"/>
                <w:szCs w:val="20"/>
                <w:lang w:val="ka-GE"/>
              </w:rPr>
              <w:t>სისტემის</w:t>
            </w:r>
            <w:r w:rsidR="00036FC2" w:rsidRPr="00D80F3E">
              <w:rPr>
                <w:spacing w:val="-6"/>
                <w:sz w:val="20"/>
                <w:szCs w:val="20"/>
                <w:lang w:val="ka-GE"/>
              </w:rPr>
              <w:t xml:space="preserve"> </w:t>
            </w:r>
            <w:r w:rsidR="00036FC2" w:rsidRPr="00D80F3E">
              <w:rPr>
                <w:sz w:val="20"/>
                <w:szCs w:val="20"/>
                <w:lang w:val="ka-GE"/>
              </w:rPr>
              <w:t>დოკუმენტაცია,</w:t>
            </w:r>
            <w:r w:rsidR="00036FC2" w:rsidRPr="00D80F3E">
              <w:rPr>
                <w:spacing w:val="-7"/>
                <w:sz w:val="20"/>
                <w:szCs w:val="20"/>
                <w:lang w:val="ka-GE"/>
              </w:rPr>
              <w:t xml:space="preserve"> </w:t>
            </w:r>
            <w:r w:rsidR="00036FC2" w:rsidRPr="00D80F3E">
              <w:rPr>
                <w:sz w:val="20"/>
                <w:szCs w:val="20"/>
                <w:lang w:val="ka-GE"/>
              </w:rPr>
              <w:t>მათ</w:t>
            </w:r>
            <w:r w:rsidR="00036FC2" w:rsidRPr="00D80F3E">
              <w:rPr>
                <w:spacing w:val="-6"/>
                <w:sz w:val="20"/>
                <w:szCs w:val="20"/>
                <w:lang w:val="ka-GE"/>
              </w:rPr>
              <w:t xml:space="preserve"> </w:t>
            </w:r>
            <w:r w:rsidR="00036FC2" w:rsidRPr="00D80F3E">
              <w:rPr>
                <w:sz w:val="20"/>
                <w:szCs w:val="20"/>
                <w:lang w:val="ka-GE"/>
              </w:rPr>
              <w:t>შორის</w:t>
            </w:r>
            <w:r w:rsidR="00036FC2" w:rsidRPr="00D80F3E">
              <w:rPr>
                <w:spacing w:val="-6"/>
                <w:sz w:val="20"/>
                <w:szCs w:val="20"/>
                <w:lang w:val="ka-GE"/>
              </w:rPr>
              <w:t xml:space="preserve"> </w:t>
            </w:r>
            <w:r w:rsidR="00036FC2" w:rsidRPr="00D80F3E">
              <w:rPr>
                <w:sz w:val="20"/>
                <w:szCs w:val="20"/>
                <w:lang w:val="ka-GE"/>
              </w:rPr>
              <w:t>ექსპლუატაციის</w:t>
            </w:r>
            <w:r w:rsidR="00036FC2" w:rsidRPr="00D80F3E">
              <w:rPr>
                <w:spacing w:val="-7"/>
                <w:sz w:val="20"/>
                <w:szCs w:val="20"/>
                <w:lang w:val="ka-GE"/>
              </w:rPr>
              <w:t xml:space="preserve"> </w:t>
            </w:r>
            <w:r w:rsidR="00036FC2" w:rsidRPr="00D80F3E">
              <w:rPr>
                <w:sz w:val="20"/>
                <w:szCs w:val="20"/>
                <w:lang w:val="ka-GE"/>
              </w:rPr>
              <w:t>სახელმძღვანელო (OM)</w:t>
            </w:r>
            <w:r w:rsidR="00036FC2" w:rsidRPr="00D80F3E">
              <w:rPr>
                <w:spacing w:val="-28"/>
                <w:sz w:val="20"/>
                <w:szCs w:val="20"/>
                <w:lang w:val="ka-GE"/>
              </w:rPr>
              <w:t xml:space="preserve"> </w:t>
            </w:r>
            <w:r w:rsidR="00036FC2" w:rsidRPr="00D80F3E">
              <w:rPr>
                <w:sz w:val="20"/>
                <w:szCs w:val="20"/>
                <w:lang w:val="ka-GE"/>
              </w:rPr>
              <w:t>აკმაყოფილებს</w:t>
            </w:r>
            <w:r w:rsidR="00036FC2" w:rsidRPr="00D80F3E">
              <w:rPr>
                <w:spacing w:val="-27"/>
                <w:sz w:val="20"/>
                <w:szCs w:val="20"/>
                <w:lang w:val="ka-GE"/>
              </w:rPr>
              <w:t xml:space="preserve"> </w:t>
            </w:r>
            <w:r w:rsidR="00036FC2" w:rsidRPr="00D80F3E">
              <w:rPr>
                <w:sz w:val="20"/>
                <w:szCs w:val="20"/>
                <w:lang w:val="ka-GE"/>
              </w:rPr>
              <w:t>კომერციული</w:t>
            </w:r>
            <w:r w:rsidR="00036FC2" w:rsidRPr="00D80F3E">
              <w:rPr>
                <w:spacing w:val="-27"/>
                <w:sz w:val="20"/>
                <w:szCs w:val="20"/>
                <w:lang w:val="ka-GE"/>
              </w:rPr>
              <w:t xml:space="preserve"> </w:t>
            </w:r>
            <w:r w:rsidR="00036FC2" w:rsidRPr="00D80F3E">
              <w:rPr>
                <w:sz w:val="20"/>
                <w:szCs w:val="20"/>
                <w:lang w:val="ka-GE"/>
              </w:rPr>
              <w:t>სპეციალიზებული</w:t>
            </w:r>
            <w:r w:rsidR="00036FC2" w:rsidRPr="00D80F3E">
              <w:rPr>
                <w:spacing w:val="-27"/>
                <w:sz w:val="20"/>
                <w:szCs w:val="20"/>
                <w:lang w:val="ka-GE"/>
              </w:rPr>
              <w:t xml:space="preserve"> </w:t>
            </w:r>
            <w:r w:rsidR="00036FC2" w:rsidRPr="00D80F3E">
              <w:rPr>
                <w:sz w:val="20"/>
                <w:szCs w:val="20"/>
                <w:lang w:val="ka-GE"/>
              </w:rPr>
              <w:t>ექსპლუატაციის</w:t>
            </w:r>
            <w:r w:rsidR="00036FC2" w:rsidRPr="00D80F3E">
              <w:rPr>
                <w:spacing w:val="-27"/>
                <w:sz w:val="20"/>
                <w:szCs w:val="20"/>
                <w:lang w:val="ka-GE"/>
              </w:rPr>
              <w:t xml:space="preserve"> </w:t>
            </w:r>
            <w:r w:rsidR="00036FC2" w:rsidRPr="00D80F3E">
              <w:rPr>
                <w:sz w:val="20"/>
                <w:szCs w:val="20"/>
                <w:lang w:val="ka-GE"/>
              </w:rPr>
              <w:t>(საავიაციო</w:t>
            </w:r>
            <w:r w:rsidR="00036FC2" w:rsidRPr="00D80F3E">
              <w:rPr>
                <w:spacing w:val="-27"/>
                <w:sz w:val="20"/>
                <w:szCs w:val="20"/>
                <w:lang w:val="ka-GE"/>
              </w:rPr>
              <w:t xml:space="preserve"> </w:t>
            </w:r>
            <w:r w:rsidR="00036FC2" w:rsidRPr="00D80F3E">
              <w:rPr>
                <w:sz w:val="20"/>
                <w:szCs w:val="20"/>
                <w:lang w:val="ka-GE"/>
              </w:rPr>
              <w:t>სამუშაოების)</w:t>
            </w:r>
            <w:r w:rsidR="00036FC2" w:rsidRPr="00D80F3E">
              <w:rPr>
                <w:spacing w:val="-27"/>
                <w:sz w:val="20"/>
                <w:szCs w:val="20"/>
                <w:lang w:val="ka-GE"/>
              </w:rPr>
              <w:t xml:space="preserve"> </w:t>
            </w:r>
            <w:r w:rsidR="00036FC2" w:rsidRPr="00D80F3E">
              <w:rPr>
                <w:sz w:val="20"/>
                <w:szCs w:val="20"/>
                <w:lang w:val="ka-GE"/>
              </w:rPr>
              <w:t xml:space="preserve">წესის მოთხოვნებს და ყოველი ფრენა შესრულდება ექსპლუატაციის სახელმძღვანელოში (OM) განსაზღვრული პროცედურების და ინსტრუქციების შესაბამისად, როგორც ეს მოითხოვება </w:t>
            </w:r>
            <w:proofErr w:type="spellStart"/>
            <w:r w:rsidR="00036FC2" w:rsidRPr="00D80F3E">
              <w:rPr>
                <w:sz w:val="20"/>
                <w:szCs w:val="20"/>
                <w:lang w:val="ka-GE"/>
              </w:rPr>
              <w:t>ზეომოაღნიშნული</w:t>
            </w:r>
            <w:proofErr w:type="spellEnd"/>
            <w:r w:rsidR="00036FC2" w:rsidRPr="00D80F3E">
              <w:rPr>
                <w:sz w:val="20"/>
                <w:szCs w:val="20"/>
                <w:lang w:val="ka-GE"/>
              </w:rPr>
              <w:t xml:space="preserve"> წესის მე-5 მუხლის მე-2</w:t>
            </w:r>
            <w:r w:rsidR="00036FC2" w:rsidRPr="00D80F3E">
              <w:rPr>
                <w:spacing w:val="-16"/>
                <w:sz w:val="20"/>
                <w:szCs w:val="20"/>
                <w:lang w:val="ka-GE"/>
              </w:rPr>
              <w:t xml:space="preserve"> </w:t>
            </w:r>
            <w:r w:rsidR="00036FC2" w:rsidRPr="00D80F3E">
              <w:rPr>
                <w:sz w:val="20"/>
                <w:szCs w:val="20"/>
                <w:lang w:val="ka-GE"/>
              </w:rPr>
              <w:t>პუნქტით.</w:t>
            </w:r>
          </w:p>
          <w:p w14:paraId="0B1C9455" w14:textId="03BB9A11" w:rsidR="006C67AF" w:rsidRPr="00D80F3E" w:rsidRDefault="006C67AF" w:rsidP="00036FC2">
            <w:pPr>
              <w:pStyle w:val="TableParagraph"/>
              <w:spacing w:before="4" w:line="300" w:lineRule="atLeast"/>
              <w:ind w:right="62" w:firstLine="263"/>
              <w:jc w:val="both"/>
              <w:rPr>
                <w:sz w:val="20"/>
                <w:lang w:val="ka-GE"/>
              </w:rPr>
            </w:pPr>
          </w:p>
        </w:tc>
      </w:tr>
      <w:tr w:rsidR="006C67AF" w:rsidRPr="009A0B8F" w14:paraId="05812735" w14:textId="77777777" w:rsidTr="00D80F3E">
        <w:trPr>
          <w:trHeight w:val="1682"/>
        </w:trPr>
        <w:tc>
          <w:tcPr>
            <w:tcW w:w="9344" w:type="dxa"/>
          </w:tcPr>
          <w:p w14:paraId="42139D2A" w14:textId="3376B6DA" w:rsidR="006C67AF" w:rsidRPr="00D80F3E" w:rsidRDefault="005C7E74" w:rsidP="00D80F3E">
            <w:pPr>
              <w:pStyle w:val="TableParagraph"/>
              <w:spacing w:before="38" w:line="276" w:lineRule="auto"/>
              <w:ind w:right="62"/>
              <w:jc w:val="both"/>
              <w:rPr>
                <w:sz w:val="20"/>
                <w:szCs w:val="20"/>
              </w:rPr>
            </w:pPr>
            <w:sdt>
              <w:sdtPr>
                <w:rPr>
                  <w:sz w:val="20"/>
                  <w:szCs w:val="20"/>
                  <w:lang w:val="ka-GE"/>
                </w:rPr>
                <w:id w:val="-1878929978"/>
                <w14:checkbox>
                  <w14:checked w14:val="0"/>
                  <w14:checkedState w14:val="2612" w14:font="MS Gothic"/>
                  <w14:uncheckedState w14:val="2610" w14:font="MS Gothic"/>
                </w14:checkbox>
              </w:sdtPr>
              <w:sdtEndPr/>
              <w:sdtContent>
                <w:r w:rsidR="00D80F3E">
                  <w:rPr>
                    <w:rFonts w:ascii="MS Gothic" w:eastAsia="MS Gothic" w:hAnsi="MS Gothic" w:hint="eastAsia"/>
                    <w:sz w:val="20"/>
                    <w:szCs w:val="20"/>
                    <w:lang w:val="ka-GE"/>
                  </w:rPr>
                  <w:t>☐</w:t>
                </w:r>
              </w:sdtContent>
            </w:sdt>
            <w:r w:rsidR="00036FC2" w:rsidRPr="00D80F3E">
              <w:rPr>
                <w:sz w:val="20"/>
                <w:szCs w:val="20"/>
                <w:lang w:val="ka-GE"/>
              </w:rPr>
              <w:t>ყველა ექსპლუატირებულ საჰაერო ხომალდს გააჩნია მოქმედი საფრენად ვარგისობის სერტიფიკატი სსიპ - სამოქალაქო ავიაციის სააგენტოს დირექტორის 2013 წლის 15 ოქტომბრის N209 ბრძანებით დამტკიცებული „საქართველოს სამოქალაქო საჰაერო ხომალდებზე ფრენის ვარგისობის და ხმაურის სერტიფიკატების გაცემის წესის“ შესაბამისად ან აკმაყოფილებს სპეციალური საფრენად ვარგისობის მოთხოვნებს</w:t>
            </w:r>
            <w:r w:rsidR="00D80F3E">
              <w:rPr>
                <w:sz w:val="20"/>
                <w:szCs w:val="20"/>
              </w:rPr>
              <w:t>.</w:t>
            </w:r>
          </w:p>
        </w:tc>
      </w:tr>
      <w:tr w:rsidR="006C67AF" w:rsidRPr="009A0B8F" w14:paraId="58E4D76F" w14:textId="77777777">
        <w:trPr>
          <w:trHeight w:val="643"/>
        </w:trPr>
        <w:tc>
          <w:tcPr>
            <w:tcW w:w="9344" w:type="dxa"/>
          </w:tcPr>
          <w:p w14:paraId="46C9D2A7" w14:textId="0EAF1D90" w:rsidR="006C67AF" w:rsidRPr="00D80F3E" w:rsidRDefault="005C7E74" w:rsidP="00D80F3E">
            <w:pPr>
              <w:pStyle w:val="TableParagraph"/>
              <w:spacing w:before="38"/>
              <w:ind w:left="0" w:right="62"/>
              <w:rPr>
                <w:sz w:val="20"/>
                <w:szCs w:val="20"/>
                <w:lang w:val="ka-GE"/>
              </w:rPr>
            </w:pPr>
            <w:sdt>
              <w:sdtPr>
                <w:rPr>
                  <w:sz w:val="20"/>
                  <w:szCs w:val="20"/>
                  <w:lang w:val="ka-GE"/>
                </w:rPr>
                <w:id w:val="963082024"/>
                <w14:checkbox>
                  <w14:checked w14:val="0"/>
                  <w14:checkedState w14:val="2612" w14:font="MS Gothic"/>
                  <w14:uncheckedState w14:val="2610" w14:font="MS Gothic"/>
                </w14:checkbox>
              </w:sdtPr>
              <w:sdtEndPr/>
              <w:sdtContent>
                <w:r w:rsidR="00D80F3E">
                  <w:rPr>
                    <w:rFonts w:ascii="MS Gothic" w:eastAsia="MS Gothic" w:hAnsi="MS Gothic" w:hint="eastAsia"/>
                    <w:sz w:val="20"/>
                    <w:szCs w:val="20"/>
                    <w:lang w:val="ka-GE"/>
                  </w:rPr>
                  <w:t>☐</w:t>
                </w:r>
              </w:sdtContent>
            </w:sdt>
            <w:r w:rsidR="00036FC2" w:rsidRPr="00D80F3E">
              <w:rPr>
                <w:sz w:val="20"/>
                <w:szCs w:val="20"/>
                <w:lang w:val="ka-GE"/>
              </w:rPr>
              <w:t>საფრენოსნო</w:t>
            </w:r>
            <w:r w:rsidR="00036FC2" w:rsidRPr="00D80F3E">
              <w:rPr>
                <w:spacing w:val="-9"/>
                <w:sz w:val="20"/>
                <w:szCs w:val="20"/>
                <w:lang w:val="ka-GE"/>
              </w:rPr>
              <w:t xml:space="preserve"> </w:t>
            </w:r>
            <w:r w:rsidR="00036FC2" w:rsidRPr="00D80F3E">
              <w:rPr>
                <w:sz w:val="20"/>
                <w:szCs w:val="20"/>
                <w:lang w:val="ka-GE"/>
              </w:rPr>
              <w:t>ეკიპაჟის</w:t>
            </w:r>
            <w:r w:rsidR="00036FC2" w:rsidRPr="00D80F3E">
              <w:rPr>
                <w:spacing w:val="-8"/>
                <w:sz w:val="20"/>
                <w:szCs w:val="20"/>
                <w:lang w:val="ka-GE"/>
              </w:rPr>
              <w:t xml:space="preserve"> </w:t>
            </w:r>
            <w:r w:rsidR="00036FC2" w:rsidRPr="00D80F3E">
              <w:rPr>
                <w:sz w:val="20"/>
                <w:szCs w:val="20"/>
                <w:lang w:val="ka-GE"/>
              </w:rPr>
              <w:t>(FC)</w:t>
            </w:r>
            <w:r w:rsidR="00036FC2" w:rsidRPr="00D80F3E">
              <w:rPr>
                <w:spacing w:val="-9"/>
                <w:sz w:val="20"/>
                <w:szCs w:val="20"/>
                <w:lang w:val="ka-GE"/>
              </w:rPr>
              <w:t xml:space="preserve"> </w:t>
            </w:r>
            <w:r w:rsidR="00036FC2" w:rsidRPr="00D80F3E">
              <w:rPr>
                <w:sz w:val="20"/>
                <w:szCs w:val="20"/>
                <w:lang w:val="ka-GE"/>
              </w:rPr>
              <w:t>ყველა</w:t>
            </w:r>
            <w:r w:rsidR="00036FC2" w:rsidRPr="00D80F3E">
              <w:rPr>
                <w:spacing w:val="-8"/>
                <w:sz w:val="20"/>
                <w:szCs w:val="20"/>
                <w:lang w:val="ka-GE"/>
              </w:rPr>
              <w:t xml:space="preserve"> </w:t>
            </w:r>
            <w:r w:rsidR="00036FC2" w:rsidRPr="00D80F3E">
              <w:rPr>
                <w:sz w:val="20"/>
                <w:szCs w:val="20"/>
                <w:lang w:val="ka-GE"/>
              </w:rPr>
              <w:t>წევრი</w:t>
            </w:r>
            <w:r w:rsidR="00036FC2" w:rsidRPr="00D80F3E">
              <w:rPr>
                <w:spacing w:val="-8"/>
                <w:sz w:val="20"/>
                <w:szCs w:val="20"/>
                <w:lang w:val="ka-GE"/>
              </w:rPr>
              <w:t xml:space="preserve"> </w:t>
            </w:r>
            <w:r w:rsidR="00036FC2" w:rsidRPr="00D80F3E">
              <w:rPr>
                <w:sz w:val="20"/>
                <w:szCs w:val="20"/>
                <w:lang w:val="ka-GE"/>
              </w:rPr>
              <w:t>ფლობს</w:t>
            </w:r>
            <w:r w:rsidR="00036FC2" w:rsidRPr="00D80F3E">
              <w:rPr>
                <w:spacing w:val="-9"/>
                <w:sz w:val="20"/>
                <w:szCs w:val="20"/>
                <w:lang w:val="ka-GE"/>
              </w:rPr>
              <w:t xml:space="preserve"> </w:t>
            </w:r>
            <w:r w:rsidR="00036FC2" w:rsidRPr="00D80F3E">
              <w:rPr>
                <w:sz w:val="20"/>
                <w:szCs w:val="20"/>
                <w:lang w:val="ka-GE"/>
              </w:rPr>
              <w:t>მოწმობას</w:t>
            </w:r>
            <w:r w:rsidR="00036FC2" w:rsidRPr="00D80F3E">
              <w:rPr>
                <w:spacing w:val="-8"/>
                <w:sz w:val="20"/>
                <w:szCs w:val="20"/>
                <w:lang w:val="ka-GE"/>
              </w:rPr>
              <w:t xml:space="preserve"> </w:t>
            </w:r>
            <w:r w:rsidR="00036FC2" w:rsidRPr="00D80F3E">
              <w:rPr>
                <w:sz w:val="20"/>
                <w:szCs w:val="20"/>
                <w:lang w:val="ka-GE"/>
              </w:rPr>
              <w:t>სსიპ</w:t>
            </w:r>
            <w:r w:rsidR="00036FC2" w:rsidRPr="00D80F3E">
              <w:rPr>
                <w:spacing w:val="-8"/>
                <w:sz w:val="20"/>
                <w:szCs w:val="20"/>
                <w:lang w:val="ka-GE"/>
              </w:rPr>
              <w:t xml:space="preserve"> </w:t>
            </w:r>
            <w:r w:rsidR="00036FC2" w:rsidRPr="00D80F3E">
              <w:rPr>
                <w:sz w:val="20"/>
                <w:szCs w:val="20"/>
                <w:lang w:val="ka-GE"/>
              </w:rPr>
              <w:t>–</w:t>
            </w:r>
            <w:r w:rsidR="00036FC2" w:rsidRPr="00D80F3E">
              <w:rPr>
                <w:spacing w:val="-9"/>
                <w:sz w:val="20"/>
                <w:szCs w:val="20"/>
                <w:lang w:val="ka-GE"/>
              </w:rPr>
              <w:t xml:space="preserve"> </w:t>
            </w:r>
            <w:r w:rsidR="00036FC2" w:rsidRPr="00D80F3E">
              <w:rPr>
                <w:sz w:val="20"/>
                <w:szCs w:val="20"/>
                <w:lang w:val="ka-GE"/>
              </w:rPr>
              <w:t>სამოქალაქო</w:t>
            </w:r>
            <w:r w:rsidR="00036FC2" w:rsidRPr="00D80F3E">
              <w:rPr>
                <w:spacing w:val="-8"/>
                <w:sz w:val="20"/>
                <w:szCs w:val="20"/>
                <w:lang w:val="ka-GE"/>
              </w:rPr>
              <w:t xml:space="preserve"> </w:t>
            </w:r>
            <w:r w:rsidR="00036FC2" w:rsidRPr="00D80F3E">
              <w:rPr>
                <w:sz w:val="20"/>
                <w:szCs w:val="20"/>
                <w:lang w:val="ka-GE"/>
              </w:rPr>
              <w:t>ავიაციის</w:t>
            </w:r>
            <w:r w:rsidR="00036FC2" w:rsidRPr="00D80F3E">
              <w:rPr>
                <w:spacing w:val="-8"/>
                <w:sz w:val="20"/>
                <w:szCs w:val="20"/>
                <w:lang w:val="ka-GE"/>
              </w:rPr>
              <w:t xml:space="preserve"> </w:t>
            </w:r>
            <w:r w:rsidR="00036FC2" w:rsidRPr="00D80F3E">
              <w:rPr>
                <w:sz w:val="20"/>
                <w:szCs w:val="20"/>
                <w:lang w:val="ka-GE"/>
              </w:rPr>
              <w:t>სააგენტოს</w:t>
            </w:r>
          </w:p>
          <w:p w14:paraId="47A32590" w14:textId="77777777" w:rsidR="006C67AF" w:rsidRPr="00D80F3E" w:rsidRDefault="00036FC2">
            <w:pPr>
              <w:pStyle w:val="TableParagraph"/>
              <w:spacing w:before="40"/>
              <w:ind w:left="0" w:right="62"/>
              <w:jc w:val="right"/>
              <w:rPr>
                <w:sz w:val="20"/>
                <w:szCs w:val="20"/>
                <w:lang w:val="ka-GE"/>
              </w:rPr>
            </w:pPr>
            <w:r w:rsidRPr="00D80F3E">
              <w:rPr>
                <w:sz w:val="20"/>
                <w:szCs w:val="20"/>
                <w:lang w:val="ka-GE"/>
              </w:rPr>
              <w:t xml:space="preserve">დირექტორის </w:t>
            </w:r>
            <w:r w:rsidRPr="00D80F3E">
              <w:rPr>
                <w:spacing w:val="32"/>
                <w:sz w:val="20"/>
                <w:szCs w:val="20"/>
                <w:lang w:val="ka-GE"/>
              </w:rPr>
              <w:t xml:space="preserve"> </w:t>
            </w:r>
            <w:r w:rsidRPr="00D80F3E">
              <w:rPr>
                <w:sz w:val="20"/>
                <w:szCs w:val="20"/>
                <w:lang w:val="ka-GE"/>
              </w:rPr>
              <w:t xml:space="preserve">2012 </w:t>
            </w:r>
            <w:r w:rsidRPr="00D80F3E">
              <w:rPr>
                <w:spacing w:val="34"/>
                <w:sz w:val="20"/>
                <w:szCs w:val="20"/>
                <w:lang w:val="ka-GE"/>
              </w:rPr>
              <w:t xml:space="preserve"> </w:t>
            </w:r>
            <w:r w:rsidRPr="00D80F3E">
              <w:rPr>
                <w:sz w:val="20"/>
                <w:szCs w:val="20"/>
                <w:lang w:val="ka-GE"/>
              </w:rPr>
              <w:t xml:space="preserve">წლის </w:t>
            </w:r>
            <w:r w:rsidRPr="00D80F3E">
              <w:rPr>
                <w:spacing w:val="33"/>
                <w:sz w:val="20"/>
                <w:szCs w:val="20"/>
                <w:lang w:val="ka-GE"/>
              </w:rPr>
              <w:t xml:space="preserve"> </w:t>
            </w:r>
            <w:r w:rsidRPr="00D80F3E">
              <w:rPr>
                <w:sz w:val="20"/>
                <w:szCs w:val="20"/>
                <w:lang w:val="ka-GE"/>
              </w:rPr>
              <w:t xml:space="preserve">30 </w:t>
            </w:r>
            <w:r w:rsidRPr="00D80F3E">
              <w:rPr>
                <w:spacing w:val="33"/>
                <w:sz w:val="20"/>
                <w:szCs w:val="20"/>
                <w:lang w:val="ka-GE"/>
              </w:rPr>
              <w:t xml:space="preserve"> </w:t>
            </w:r>
            <w:r w:rsidRPr="00D80F3E">
              <w:rPr>
                <w:sz w:val="20"/>
                <w:szCs w:val="20"/>
                <w:lang w:val="ka-GE"/>
              </w:rPr>
              <w:t xml:space="preserve">აგვისტოს </w:t>
            </w:r>
            <w:r w:rsidRPr="00D80F3E">
              <w:rPr>
                <w:spacing w:val="33"/>
                <w:sz w:val="20"/>
                <w:szCs w:val="20"/>
                <w:lang w:val="ka-GE"/>
              </w:rPr>
              <w:t xml:space="preserve"> </w:t>
            </w:r>
            <w:r w:rsidRPr="00D80F3E">
              <w:rPr>
                <w:sz w:val="20"/>
                <w:szCs w:val="20"/>
                <w:lang w:val="ka-GE"/>
              </w:rPr>
              <w:t xml:space="preserve">№150 </w:t>
            </w:r>
            <w:r w:rsidRPr="00D80F3E">
              <w:rPr>
                <w:spacing w:val="34"/>
                <w:sz w:val="20"/>
                <w:szCs w:val="20"/>
                <w:lang w:val="ka-GE"/>
              </w:rPr>
              <w:t xml:space="preserve"> </w:t>
            </w:r>
            <w:r w:rsidRPr="00D80F3E">
              <w:rPr>
                <w:sz w:val="20"/>
                <w:szCs w:val="20"/>
                <w:lang w:val="ka-GE"/>
              </w:rPr>
              <w:t xml:space="preserve">ბრძანებით </w:t>
            </w:r>
            <w:r w:rsidRPr="00D80F3E">
              <w:rPr>
                <w:spacing w:val="33"/>
                <w:sz w:val="20"/>
                <w:szCs w:val="20"/>
                <w:lang w:val="ka-GE"/>
              </w:rPr>
              <w:t xml:space="preserve"> </w:t>
            </w:r>
            <w:r w:rsidRPr="00D80F3E">
              <w:rPr>
                <w:sz w:val="20"/>
                <w:szCs w:val="20"/>
                <w:lang w:val="ka-GE"/>
              </w:rPr>
              <w:t xml:space="preserve">დამტკიცებული </w:t>
            </w:r>
            <w:r w:rsidRPr="00D80F3E">
              <w:rPr>
                <w:spacing w:val="33"/>
                <w:sz w:val="20"/>
                <w:szCs w:val="20"/>
                <w:lang w:val="ka-GE"/>
              </w:rPr>
              <w:t xml:space="preserve"> </w:t>
            </w:r>
            <w:r w:rsidRPr="00D80F3E">
              <w:rPr>
                <w:sz w:val="20"/>
                <w:szCs w:val="20"/>
                <w:lang w:val="ka-GE"/>
              </w:rPr>
              <w:t>„</w:t>
            </w:r>
            <w:proofErr w:type="spellStart"/>
            <w:r w:rsidRPr="00D80F3E">
              <w:rPr>
                <w:sz w:val="20"/>
                <w:szCs w:val="20"/>
                <w:lang w:val="ka-GE"/>
              </w:rPr>
              <w:t>ავიასპეციალისტთა</w:t>
            </w:r>
            <w:proofErr w:type="spellEnd"/>
          </w:p>
        </w:tc>
      </w:tr>
    </w:tbl>
    <w:p w14:paraId="5E299A29" w14:textId="19FE02AC" w:rsidR="006C67AF" w:rsidRPr="00D80F3E" w:rsidRDefault="006C67AF">
      <w:pPr>
        <w:rPr>
          <w:sz w:val="2"/>
          <w:szCs w:val="2"/>
          <w:lang w:val="ka-GE"/>
        </w:rPr>
      </w:pPr>
    </w:p>
    <w:p w14:paraId="7D0BF2C1" w14:textId="77777777" w:rsidR="006C67AF" w:rsidRPr="00D80F3E" w:rsidRDefault="006C67AF">
      <w:pPr>
        <w:rPr>
          <w:sz w:val="2"/>
          <w:szCs w:val="2"/>
          <w:lang w:val="ka-GE"/>
        </w:rPr>
        <w:sectPr w:rsidR="006C67AF" w:rsidRPr="00D80F3E">
          <w:pgSz w:w="12240" w:h="15840"/>
          <w:pgMar w:top="1440" w:right="1320" w:bottom="280" w:left="1320" w:header="720" w:footer="720" w:gutter="0"/>
          <w:cols w:space="720"/>
        </w:sect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4"/>
      </w:tblGrid>
      <w:tr w:rsidR="006C67AF" w:rsidRPr="009A0B8F" w14:paraId="2F7F249E" w14:textId="77777777" w:rsidTr="00D80F3E">
        <w:trPr>
          <w:trHeight w:val="836"/>
        </w:trPr>
        <w:tc>
          <w:tcPr>
            <w:tcW w:w="9344" w:type="dxa"/>
          </w:tcPr>
          <w:p w14:paraId="4E6CCA7A" w14:textId="77777777" w:rsidR="006C67AF" w:rsidRPr="00D80F3E" w:rsidRDefault="00036FC2">
            <w:pPr>
              <w:pStyle w:val="TableParagraph"/>
              <w:spacing w:line="276" w:lineRule="auto"/>
              <w:ind w:right="62"/>
              <w:jc w:val="both"/>
              <w:rPr>
                <w:sz w:val="20"/>
                <w:szCs w:val="20"/>
                <w:lang w:val="ka-GE"/>
              </w:rPr>
            </w:pPr>
            <w:r w:rsidRPr="00D80F3E">
              <w:rPr>
                <w:sz w:val="20"/>
                <w:szCs w:val="20"/>
                <w:lang w:val="ka-GE"/>
              </w:rPr>
              <w:lastRenderedPageBreak/>
              <w:t>სერტიფიცირების წესების“ შესაბამისად, როგორც ეს მოითხოვება კომერციული სპეციალიზებული ექსპლუატაციის (საავიაციო სამუშაოების) წესის 29-ე მუხლის მე-3 პუნქტით.</w:t>
            </w:r>
          </w:p>
          <w:p w14:paraId="3EA0879B" w14:textId="6A9FA854" w:rsidR="006C67AF" w:rsidRPr="00D80F3E" w:rsidRDefault="006C67AF" w:rsidP="00036FC2">
            <w:pPr>
              <w:pStyle w:val="TableParagraph"/>
              <w:spacing w:before="2" w:line="300" w:lineRule="atLeast"/>
              <w:ind w:right="62"/>
              <w:jc w:val="both"/>
              <w:rPr>
                <w:sz w:val="20"/>
                <w:lang w:val="ka-GE"/>
              </w:rPr>
            </w:pPr>
          </w:p>
        </w:tc>
      </w:tr>
      <w:tr w:rsidR="006C67AF" w:rsidRPr="009A0B8F" w14:paraId="3FCAB923" w14:textId="77777777" w:rsidTr="00D80F3E">
        <w:trPr>
          <w:trHeight w:val="1230"/>
        </w:trPr>
        <w:tc>
          <w:tcPr>
            <w:tcW w:w="9344" w:type="dxa"/>
          </w:tcPr>
          <w:p w14:paraId="3BAC9D09" w14:textId="45436784" w:rsidR="006C67AF" w:rsidRPr="00D80F3E" w:rsidRDefault="005C7E74" w:rsidP="00D80F3E">
            <w:pPr>
              <w:pStyle w:val="TableParagraph"/>
              <w:spacing w:before="38"/>
              <w:rPr>
                <w:sz w:val="20"/>
                <w:szCs w:val="20"/>
                <w:lang w:val="ka-GE"/>
              </w:rPr>
            </w:pPr>
            <w:sdt>
              <w:sdtPr>
                <w:rPr>
                  <w:sz w:val="20"/>
                  <w:szCs w:val="20"/>
                  <w:lang w:val="ka-GE"/>
                </w:rPr>
                <w:id w:val="484600438"/>
                <w14:checkbox>
                  <w14:checked w14:val="0"/>
                  <w14:checkedState w14:val="2612" w14:font="MS Gothic"/>
                  <w14:uncheckedState w14:val="2610" w14:font="MS Gothic"/>
                </w14:checkbox>
              </w:sdtPr>
              <w:sdtEndPr/>
              <w:sdtContent>
                <w:r w:rsidR="00F95123">
                  <w:rPr>
                    <w:rFonts w:ascii="MS Gothic" w:eastAsia="MS Gothic" w:hAnsi="MS Gothic" w:hint="eastAsia"/>
                    <w:sz w:val="20"/>
                    <w:szCs w:val="20"/>
                    <w:lang w:val="ka-GE"/>
                  </w:rPr>
                  <w:t>☐</w:t>
                </w:r>
              </w:sdtContent>
            </w:sdt>
            <w:r w:rsidR="00036FC2" w:rsidRPr="00D80F3E">
              <w:rPr>
                <w:sz w:val="20"/>
                <w:szCs w:val="20"/>
                <w:lang w:val="ka-GE"/>
              </w:rPr>
              <w:t>(თუ გამოიყენება)</w:t>
            </w:r>
          </w:p>
          <w:p w14:paraId="681141BA" w14:textId="14E97119" w:rsidR="006C67AF" w:rsidRPr="00D80F3E" w:rsidRDefault="00036FC2" w:rsidP="00D80F3E">
            <w:pPr>
              <w:pStyle w:val="TableParagraph"/>
              <w:spacing w:before="80" w:line="276" w:lineRule="auto"/>
              <w:ind w:left="149"/>
              <w:rPr>
                <w:sz w:val="20"/>
                <w:szCs w:val="20"/>
                <w:lang w:val="ka-GE"/>
              </w:rPr>
            </w:pPr>
            <w:proofErr w:type="spellStart"/>
            <w:r w:rsidRPr="00D80F3E">
              <w:rPr>
                <w:sz w:val="20"/>
                <w:szCs w:val="20"/>
                <w:lang w:val="ka-GE"/>
              </w:rPr>
              <w:t>ექსპლუატანტს</w:t>
            </w:r>
            <w:proofErr w:type="spellEnd"/>
            <w:r w:rsidRPr="00D80F3E">
              <w:rPr>
                <w:sz w:val="20"/>
                <w:szCs w:val="20"/>
                <w:lang w:val="ka-GE"/>
              </w:rPr>
              <w:t xml:space="preserve"> დანერგილი აქვს და განახორციელა აღიარებული ინდუსტრიის სტანდარტის შესაბამისობასთან დემონსტრირება.</w:t>
            </w:r>
          </w:p>
          <w:p w14:paraId="79136624" w14:textId="77777777" w:rsidR="006C67AF" w:rsidRPr="00D80F3E" w:rsidRDefault="00036FC2">
            <w:pPr>
              <w:pStyle w:val="TableParagraph"/>
              <w:spacing w:before="40"/>
              <w:rPr>
                <w:sz w:val="20"/>
                <w:szCs w:val="20"/>
                <w:lang w:val="ka-GE"/>
              </w:rPr>
            </w:pPr>
            <w:r w:rsidRPr="00D80F3E">
              <w:rPr>
                <w:sz w:val="20"/>
                <w:szCs w:val="20"/>
                <w:lang w:val="ka-GE"/>
              </w:rPr>
              <w:t>სტანდარტის მითითება:</w:t>
            </w:r>
          </w:p>
          <w:p w14:paraId="784270A8" w14:textId="77777777" w:rsidR="006C67AF" w:rsidRPr="00D80F3E" w:rsidRDefault="00036FC2">
            <w:pPr>
              <w:pStyle w:val="TableParagraph"/>
              <w:spacing w:before="79"/>
              <w:rPr>
                <w:sz w:val="20"/>
                <w:szCs w:val="20"/>
                <w:lang w:val="ka-GE"/>
              </w:rPr>
            </w:pPr>
            <w:proofErr w:type="spellStart"/>
            <w:r w:rsidRPr="00D80F3E">
              <w:rPr>
                <w:sz w:val="20"/>
                <w:szCs w:val="20"/>
                <w:lang w:val="ka-GE"/>
              </w:rPr>
              <w:t>მასერტიფიცირებელი</w:t>
            </w:r>
            <w:proofErr w:type="spellEnd"/>
            <w:r w:rsidRPr="00D80F3E">
              <w:rPr>
                <w:sz w:val="20"/>
                <w:szCs w:val="20"/>
                <w:lang w:val="ka-GE"/>
              </w:rPr>
              <w:t xml:space="preserve"> ორგანო:</w:t>
            </w:r>
          </w:p>
          <w:p w14:paraId="5E3F5C74" w14:textId="70ED8FC1" w:rsidR="006C67AF" w:rsidRPr="00D80F3E" w:rsidRDefault="00036FC2" w:rsidP="00D80F3E">
            <w:pPr>
              <w:pStyle w:val="TableParagraph"/>
              <w:spacing w:before="80" w:line="312" w:lineRule="auto"/>
              <w:ind w:left="367" w:right="5310" w:hanging="260"/>
              <w:rPr>
                <w:sz w:val="20"/>
                <w:lang w:val="ka-GE"/>
              </w:rPr>
            </w:pPr>
            <w:r w:rsidRPr="00D80F3E">
              <w:rPr>
                <w:sz w:val="20"/>
                <w:szCs w:val="20"/>
                <w:lang w:val="ka-GE"/>
              </w:rPr>
              <w:t>ბოლო შესაბამისობის აუდიტის თარიღი:</w:t>
            </w:r>
          </w:p>
        </w:tc>
      </w:tr>
      <w:tr w:rsidR="006C67AF" w:rsidRPr="009A0B8F" w14:paraId="138359F0" w14:textId="77777777" w:rsidTr="001F125C">
        <w:trPr>
          <w:trHeight w:val="1941"/>
        </w:trPr>
        <w:tc>
          <w:tcPr>
            <w:tcW w:w="9344" w:type="dxa"/>
          </w:tcPr>
          <w:p w14:paraId="5F2D5C3D" w14:textId="3EBCBBB5" w:rsidR="006C67AF" w:rsidRPr="00D80F3E" w:rsidRDefault="005C7E74" w:rsidP="00D80F3E">
            <w:pPr>
              <w:pStyle w:val="TableParagraph"/>
              <w:spacing w:before="38" w:line="276" w:lineRule="auto"/>
              <w:ind w:right="62"/>
              <w:jc w:val="both"/>
              <w:rPr>
                <w:sz w:val="20"/>
                <w:szCs w:val="20"/>
                <w:lang w:val="ka-GE"/>
              </w:rPr>
            </w:pPr>
            <w:sdt>
              <w:sdtPr>
                <w:rPr>
                  <w:sz w:val="20"/>
                  <w:szCs w:val="20"/>
                  <w:lang w:val="ka-GE"/>
                </w:rPr>
                <w:id w:val="833109271"/>
                <w14:checkbox>
                  <w14:checked w14:val="0"/>
                  <w14:checkedState w14:val="2612" w14:font="MS Gothic"/>
                  <w14:uncheckedState w14:val="2610" w14:font="MS Gothic"/>
                </w14:checkbox>
              </w:sdtPr>
              <w:sdtEndPr/>
              <w:sdtContent>
                <w:r w:rsidR="00F95123">
                  <w:rPr>
                    <w:rFonts w:ascii="MS Gothic" w:eastAsia="MS Gothic" w:hAnsi="MS Gothic" w:hint="eastAsia"/>
                    <w:sz w:val="20"/>
                    <w:szCs w:val="20"/>
                    <w:lang w:val="ka-GE"/>
                  </w:rPr>
                  <w:t>☐</w:t>
                </w:r>
              </w:sdtContent>
            </w:sdt>
            <w:proofErr w:type="spellStart"/>
            <w:r w:rsidR="00036FC2" w:rsidRPr="00D80F3E">
              <w:rPr>
                <w:sz w:val="20"/>
                <w:szCs w:val="20"/>
                <w:lang w:val="ka-GE"/>
              </w:rPr>
              <w:t>ექსპლუატანტი</w:t>
            </w:r>
            <w:proofErr w:type="spellEnd"/>
            <w:r w:rsidR="00036FC2" w:rsidRPr="00D80F3E">
              <w:rPr>
                <w:sz w:val="20"/>
                <w:szCs w:val="20"/>
                <w:lang w:val="ka-GE"/>
              </w:rPr>
              <w:t xml:space="preserve"> განახორციელებს სააგენტოს შეტყობინებას იმ გარემოებების ნებისმიერ ცვლილებასთან დაკავშირებით, რომლებიც ზეგავლენას ახდენს </w:t>
            </w:r>
            <w:proofErr w:type="spellStart"/>
            <w:r w:rsidR="00036FC2" w:rsidRPr="00D80F3E">
              <w:rPr>
                <w:sz w:val="20"/>
                <w:szCs w:val="20"/>
                <w:lang w:val="ka-GE"/>
              </w:rPr>
              <w:t>ექსპლუატანტზე</w:t>
            </w:r>
            <w:proofErr w:type="spellEnd"/>
            <w:r w:rsidR="00036FC2" w:rsidRPr="00D80F3E">
              <w:rPr>
                <w:sz w:val="20"/>
                <w:szCs w:val="20"/>
                <w:lang w:val="ka-GE"/>
              </w:rPr>
              <w:t xml:space="preserve"> უზრუნველყოს საქართველოს საჰაერო კოდექსით დადგენილი ძირითად მოთხოვნებთან შესაბამისობა და კომერციული სპეციალიზებული ექსპლუატაციის წესის მოთხოვნებთან შესაბამისობა, როგორც ამ დეკლარაციით</w:t>
            </w:r>
            <w:r w:rsidR="00036FC2" w:rsidRPr="00D80F3E">
              <w:rPr>
                <w:spacing w:val="-15"/>
                <w:sz w:val="20"/>
                <w:szCs w:val="20"/>
                <w:lang w:val="ka-GE"/>
              </w:rPr>
              <w:t xml:space="preserve"> </w:t>
            </w:r>
            <w:r w:rsidR="00036FC2" w:rsidRPr="00D80F3E">
              <w:rPr>
                <w:sz w:val="20"/>
                <w:szCs w:val="20"/>
                <w:lang w:val="ka-GE"/>
              </w:rPr>
              <w:t>იქნა</w:t>
            </w:r>
            <w:r w:rsidR="00036FC2" w:rsidRPr="00D80F3E">
              <w:rPr>
                <w:spacing w:val="-15"/>
                <w:sz w:val="20"/>
                <w:szCs w:val="20"/>
                <w:lang w:val="ka-GE"/>
              </w:rPr>
              <w:t xml:space="preserve"> </w:t>
            </w:r>
            <w:r w:rsidR="00036FC2" w:rsidRPr="00D80F3E">
              <w:rPr>
                <w:sz w:val="20"/>
                <w:szCs w:val="20"/>
                <w:lang w:val="ka-GE"/>
              </w:rPr>
              <w:t>განცხადებული</w:t>
            </w:r>
            <w:r w:rsidR="00036FC2" w:rsidRPr="00D80F3E">
              <w:rPr>
                <w:spacing w:val="-14"/>
                <w:sz w:val="20"/>
                <w:szCs w:val="20"/>
                <w:lang w:val="ka-GE"/>
              </w:rPr>
              <w:t xml:space="preserve"> </w:t>
            </w:r>
            <w:r w:rsidR="00036FC2" w:rsidRPr="00D80F3E">
              <w:rPr>
                <w:sz w:val="20"/>
                <w:szCs w:val="20"/>
                <w:lang w:val="ka-GE"/>
              </w:rPr>
              <w:t>სააგენტოს</w:t>
            </w:r>
            <w:r w:rsidR="00036FC2" w:rsidRPr="00D80F3E">
              <w:rPr>
                <w:spacing w:val="-15"/>
                <w:sz w:val="20"/>
                <w:szCs w:val="20"/>
                <w:lang w:val="ka-GE"/>
              </w:rPr>
              <w:t xml:space="preserve"> </w:t>
            </w:r>
            <w:r w:rsidR="00036FC2" w:rsidRPr="00D80F3E">
              <w:rPr>
                <w:sz w:val="20"/>
                <w:szCs w:val="20"/>
                <w:lang w:val="ka-GE"/>
              </w:rPr>
              <w:t>მიმართ</w:t>
            </w:r>
            <w:r w:rsidR="00036FC2" w:rsidRPr="00D80F3E">
              <w:rPr>
                <w:spacing w:val="-14"/>
                <w:sz w:val="20"/>
                <w:szCs w:val="20"/>
                <w:lang w:val="ka-GE"/>
              </w:rPr>
              <w:t xml:space="preserve"> </w:t>
            </w:r>
            <w:r w:rsidR="00036FC2" w:rsidRPr="00D80F3E">
              <w:rPr>
                <w:sz w:val="20"/>
                <w:szCs w:val="20"/>
                <w:lang w:val="ka-GE"/>
              </w:rPr>
              <w:t>და</w:t>
            </w:r>
            <w:r w:rsidR="00036FC2" w:rsidRPr="00D80F3E">
              <w:rPr>
                <w:spacing w:val="-14"/>
                <w:sz w:val="20"/>
                <w:szCs w:val="20"/>
                <w:lang w:val="ka-GE"/>
              </w:rPr>
              <w:t xml:space="preserve"> </w:t>
            </w:r>
            <w:r w:rsidR="00036FC2" w:rsidRPr="00D80F3E">
              <w:rPr>
                <w:sz w:val="20"/>
                <w:szCs w:val="20"/>
                <w:lang w:val="ka-GE"/>
              </w:rPr>
              <w:t>იმ</w:t>
            </w:r>
            <w:r w:rsidR="00036FC2" w:rsidRPr="00D80F3E">
              <w:rPr>
                <w:spacing w:val="-15"/>
                <w:sz w:val="20"/>
                <w:szCs w:val="20"/>
                <w:lang w:val="ka-GE"/>
              </w:rPr>
              <w:t xml:space="preserve"> </w:t>
            </w:r>
            <w:r w:rsidR="00036FC2" w:rsidRPr="00D80F3E">
              <w:rPr>
                <w:sz w:val="20"/>
                <w:szCs w:val="20"/>
                <w:lang w:val="ka-GE"/>
              </w:rPr>
              <w:t>ნებისმიერ</w:t>
            </w:r>
            <w:r w:rsidR="00036FC2" w:rsidRPr="00D80F3E">
              <w:rPr>
                <w:spacing w:val="-14"/>
                <w:sz w:val="20"/>
                <w:szCs w:val="20"/>
                <w:lang w:val="ka-GE"/>
              </w:rPr>
              <w:t xml:space="preserve"> </w:t>
            </w:r>
            <w:proofErr w:type="spellStart"/>
            <w:r w:rsidR="00036FC2" w:rsidRPr="00D80F3E">
              <w:rPr>
                <w:sz w:val="20"/>
                <w:szCs w:val="20"/>
                <w:lang w:val="ka-GE"/>
              </w:rPr>
              <w:t>ცვილებასთნ</w:t>
            </w:r>
            <w:proofErr w:type="spellEnd"/>
            <w:r w:rsidR="00036FC2" w:rsidRPr="00D80F3E">
              <w:rPr>
                <w:spacing w:val="-15"/>
                <w:sz w:val="20"/>
                <w:szCs w:val="20"/>
                <w:lang w:val="ka-GE"/>
              </w:rPr>
              <w:t xml:space="preserve"> </w:t>
            </w:r>
            <w:r w:rsidR="00036FC2" w:rsidRPr="00D80F3E">
              <w:rPr>
                <w:sz w:val="20"/>
                <w:szCs w:val="20"/>
                <w:lang w:val="ka-GE"/>
              </w:rPr>
              <w:t xml:space="preserve">დაკავშირებით, რაც მოცემულია წინამდებარე </w:t>
            </w:r>
            <w:proofErr w:type="spellStart"/>
            <w:r w:rsidR="00036FC2" w:rsidRPr="00D80F3E">
              <w:rPr>
                <w:sz w:val="20"/>
                <w:szCs w:val="20"/>
                <w:lang w:val="ka-GE"/>
              </w:rPr>
              <w:t>დეკლარაციაზდე</w:t>
            </w:r>
            <w:proofErr w:type="spellEnd"/>
            <w:r w:rsidR="00036FC2" w:rsidRPr="00D80F3E">
              <w:rPr>
                <w:sz w:val="20"/>
                <w:szCs w:val="20"/>
                <w:lang w:val="ka-GE"/>
              </w:rPr>
              <w:t xml:space="preserve"> თანდართულ ინფორმაციაში, </w:t>
            </w:r>
          </w:p>
          <w:p w14:paraId="6A3878E8" w14:textId="6ADC1622" w:rsidR="006C67AF" w:rsidRPr="00D80F3E" w:rsidRDefault="006C67AF" w:rsidP="00036FC2">
            <w:pPr>
              <w:pStyle w:val="TableParagraph"/>
              <w:spacing w:before="4" w:line="300" w:lineRule="atLeast"/>
              <w:ind w:right="63" w:firstLine="317"/>
              <w:jc w:val="both"/>
              <w:rPr>
                <w:sz w:val="20"/>
                <w:lang w:val="ka-GE"/>
              </w:rPr>
            </w:pPr>
          </w:p>
        </w:tc>
      </w:tr>
      <w:tr w:rsidR="006C67AF" w:rsidRPr="009A0B8F" w14:paraId="6A69A5F3" w14:textId="77777777" w:rsidTr="001F125C">
        <w:trPr>
          <w:trHeight w:val="625"/>
        </w:trPr>
        <w:tc>
          <w:tcPr>
            <w:tcW w:w="9344" w:type="dxa"/>
            <w:tcBorders>
              <w:bottom w:val="single" w:sz="18" w:space="0" w:color="000000"/>
            </w:tcBorders>
          </w:tcPr>
          <w:p w14:paraId="311E171E" w14:textId="24A5D8AD" w:rsidR="006C67AF" w:rsidRPr="00D80F3E" w:rsidRDefault="005C7E74" w:rsidP="00D80F3E">
            <w:pPr>
              <w:pStyle w:val="TableParagraph"/>
              <w:spacing w:before="40" w:line="312" w:lineRule="auto"/>
              <w:ind w:right="90"/>
              <w:rPr>
                <w:sz w:val="20"/>
                <w:szCs w:val="20"/>
                <w:lang w:val="ka-GE"/>
              </w:rPr>
            </w:pPr>
            <w:sdt>
              <w:sdtPr>
                <w:rPr>
                  <w:sz w:val="20"/>
                  <w:szCs w:val="20"/>
                  <w:lang w:val="ka-GE"/>
                </w:rPr>
                <w:id w:val="1665972990"/>
                <w14:checkbox>
                  <w14:checked w14:val="0"/>
                  <w14:checkedState w14:val="2612" w14:font="MS Gothic"/>
                  <w14:uncheckedState w14:val="2610" w14:font="MS Gothic"/>
                </w14:checkbox>
              </w:sdtPr>
              <w:sdtEndPr/>
              <w:sdtContent>
                <w:r w:rsidR="00F95123">
                  <w:rPr>
                    <w:rFonts w:ascii="MS Gothic" w:eastAsia="MS Gothic" w:hAnsi="MS Gothic" w:hint="eastAsia"/>
                    <w:sz w:val="20"/>
                    <w:szCs w:val="20"/>
                    <w:lang w:val="ka-GE"/>
                  </w:rPr>
                  <w:t>☐</w:t>
                </w:r>
              </w:sdtContent>
            </w:sdt>
            <w:proofErr w:type="spellStart"/>
            <w:r w:rsidR="00036FC2" w:rsidRPr="00D80F3E">
              <w:rPr>
                <w:sz w:val="20"/>
                <w:szCs w:val="20"/>
                <w:lang w:val="ka-GE"/>
              </w:rPr>
              <w:t>ექსპლუატანტი</w:t>
            </w:r>
            <w:proofErr w:type="spellEnd"/>
            <w:r w:rsidR="00036FC2" w:rsidRPr="00D80F3E">
              <w:rPr>
                <w:sz w:val="20"/>
                <w:szCs w:val="20"/>
                <w:lang w:val="ka-GE"/>
              </w:rPr>
              <w:t xml:space="preserve"> ადასტურებს, რომ წინამდებარე დეკლარაციაში მოყვანილი ინფორმაცია სწორია. </w:t>
            </w:r>
          </w:p>
        </w:tc>
      </w:tr>
      <w:tr w:rsidR="006C67AF" w:rsidRPr="009A0B8F" w14:paraId="52792B0C" w14:textId="77777777">
        <w:trPr>
          <w:trHeight w:val="1028"/>
        </w:trPr>
        <w:tc>
          <w:tcPr>
            <w:tcW w:w="9344" w:type="dxa"/>
            <w:tcBorders>
              <w:top w:val="single" w:sz="18" w:space="0" w:color="000000"/>
              <w:bottom w:val="single" w:sz="18" w:space="0" w:color="000000"/>
            </w:tcBorders>
          </w:tcPr>
          <w:p w14:paraId="72104320" w14:textId="77777777" w:rsidR="006C67AF" w:rsidRPr="00D80F3E" w:rsidRDefault="006C67AF">
            <w:pPr>
              <w:pStyle w:val="TableParagraph"/>
              <w:ind w:left="0"/>
              <w:rPr>
                <w:b/>
                <w:sz w:val="29"/>
                <w:lang w:val="ka-GE"/>
              </w:rPr>
            </w:pPr>
          </w:p>
          <w:p w14:paraId="74EC1962" w14:textId="77777777" w:rsidR="006C67AF" w:rsidRPr="00D80F3E" w:rsidRDefault="00036FC2">
            <w:pPr>
              <w:pStyle w:val="TableParagraph"/>
              <w:spacing w:before="1"/>
              <w:ind w:left="104"/>
              <w:rPr>
                <w:sz w:val="20"/>
                <w:szCs w:val="20"/>
                <w:lang w:val="ka-GE"/>
              </w:rPr>
            </w:pPr>
            <w:r w:rsidRPr="00D80F3E">
              <w:rPr>
                <w:sz w:val="20"/>
                <w:szCs w:val="20"/>
                <w:lang w:val="ka-GE"/>
              </w:rPr>
              <w:t>პასუხისმგებელ</w:t>
            </w:r>
            <w:r>
              <w:rPr>
                <w:sz w:val="20"/>
                <w:szCs w:val="20"/>
                <w:lang w:val="ka-GE"/>
              </w:rPr>
              <w:t>ი</w:t>
            </w:r>
            <w:r w:rsidRPr="00D80F3E">
              <w:rPr>
                <w:sz w:val="20"/>
                <w:szCs w:val="20"/>
                <w:lang w:val="ka-GE"/>
              </w:rPr>
              <w:t xml:space="preserve"> ხელმძღვანელის გვარი/სახელი, ხელმოწერა და თარიღი</w:t>
            </w:r>
          </w:p>
          <w:p w14:paraId="2096C10F" w14:textId="1721E531" w:rsidR="006C67AF" w:rsidRPr="009547CF" w:rsidRDefault="006C67AF">
            <w:pPr>
              <w:pStyle w:val="TableParagraph"/>
              <w:spacing w:before="79"/>
              <w:rPr>
                <w:sz w:val="20"/>
              </w:rPr>
            </w:pPr>
          </w:p>
        </w:tc>
      </w:tr>
      <w:tr w:rsidR="006C67AF" w:rsidRPr="009A0B8F" w14:paraId="6D3C1CA1" w14:textId="77777777">
        <w:trPr>
          <w:trHeight w:val="1290"/>
        </w:trPr>
        <w:tc>
          <w:tcPr>
            <w:tcW w:w="9344" w:type="dxa"/>
            <w:tcBorders>
              <w:top w:val="single" w:sz="18" w:space="0" w:color="000000"/>
            </w:tcBorders>
          </w:tcPr>
          <w:p w14:paraId="6A08C360" w14:textId="142D343C" w:rsidR="006C67AF" w:rsidRPr="005C7E74" w:rsidRDefault="00036FC2" w:rsidP="005C7E74">
            <w:pPr>
              <w:pStyle w:val="TableParagraph"/>
              <w:spacing w:before="40" w:line="276" w:lineRule="auto"/>
              <w:ind w:right="62"/>
              <w:jc w:val="both"/>
              <w:rPr>
                <w:sz w:val="20"/>
                <w:szCs w:val="20"/>
                <w:lang w:val="ka-GE"/>
              </w:rPr>
            </w:pPr>
            <w:r w:rsidRPr="00D80F3E">
              <w:rPr>
                <w:sz w:val="20"/>
                <w:szCs w:val="20"/>
                <w:lang w:val="ka-GE"/>
              </w:rPr>
              <w:t>(1) თუ დეკლარაციის ველებში არ არის საკმარისი სივრცე საჭირო ინფორმაციის მისათითებლად, ინფორმაცია უნდა მიეთითოს ცალკეულ დანართში. დანართი უნდა იყოს დათარიღებული და ხელმოწერილი.</w:t>
            </w:r>
          </w:p>
        </w:tc>
      </w:tr>
    </w:tbl>
    <w:p w14:paraId="7FD25B9E" w14:textId="4D2FD17B" w:rsidR="006C67AF" w:rsidRPr="00D80F3E" w:rsidRDefault="006C67AF">
      <w:pPr>
        <w:rPr>
          <w:sz w:val="2"/>
          <w:szCs w:val="2"/>
          <w:lang w:val="ka-GE"/>
        </w:rPr>
        <w:sectPr w:rsidR="006C67AF" w:rsidRPr="00D80F3E">
          <w:pgSz w:w="12240" w:h="15840"/>
          <w:pgMar w:top="1440" w:right="1320" w:bottom="280" w:left="1320" w:header="720" w:footer="720" w:gutter="0"/>
          <w:cols w:space="720"/>
        </w:sectPr>
      </w:pPr>
    </w:p>
    <w:tbl>
      <w:tblPr>
        <w:tblW w:w="0" w:type="auto"/>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44"/>
      </w:tblGrid>
      <w:tr w:rsidR="006C67AF" w:rsidRPr="009A0B8F" w14:paraId="71AFDE17" w14:textId="77777777" w:rsidTr="00742C45">
        <w:trPr>
          <w:trHeight w:val="3216"/>
        </w:trPr>
        <w:tc>
          <w:tcPr>
            <w:tcW w:w="9344" w:type="dxa"/>
            <w:tcBorders>
              <w:left w:val="single" w:sz="6" w:space="0" w:color="000000"/>
              <w:bottom w:val="single" w:sz="6" w:space="0" w:color="000000"/>
              <w:right w:val="single" w:sz="6" w:space="0" w:color="000000"/>
            </w:tcBorders>
          </w:tcPr>
          <w:p w14:paraId="24AC037E" w14:textId="258A4E67" w:rsidR="006C67AF" w:rsidRPr="001F125C" w:rsidRDefault="00036FC2" w:rsidP="001F125C">
            <w:pPr>
              <w:pStyle w:val="TableParagraph"/>
              <w:spacing w:before="79" w:line="276" w:lineRule="auto"/>
              <w:ind w:left="106" w:right="63"/>
              <w:jc w:val="both"/>
              <w:rPr>
                <w:sz w:val="20"/>
                <w:szCs w:val="20"/>
                <w:lang w:val="ka-GE"/>
              </w:rPr>
            </w:pPr>
            <w:r w:rsidRPr="00D80F3E">
              <w:rPr>
                <w:sz w:val="20"/>
                <w:szCs w:val="20"/>
                <w:lang w:val="ka-GE"/>
              </w:rPr>
              <w:lastRenderedPageBreak/>
              <w:t xml:space="preserve">(2) თუ საჰაერო ხომალდი დაყენებულია სერტიფიცირებული </w:t>
            </w:r>
            <w:proofErr w:type="spellStart"/>
            <w:r w:rsidRPr="00D80F3E">
              <w:rPr>
                <w:sz w:val="20"/>
                <w:szCs w:val="20"/>
                <w:lang w:val="ka-GE"/>
              </w:rPr>
              <w:t>ექსპლუატანტის</w:t>
            </w:r>
            <w:proofErr w:type="spellEnd"/>
            <w:r w:rsidRPr="00D80F3E">
              <w:rPr>
                <w:sz w:val="20"/>
                <w:szCs w:val="20"/>
                <w:lang w:val="ka-GE"/>
              </w:rPr>
              <w:t xml:space="preserve"> სერტიფიკატის (AOC) დანართში</w:t>
            </w:r>
            <w:r>
              <w:rPr>
                <w:sz w:val="20"/>
                <w:szCs w:val="20"/>
                <w:lang w:val="ka-GE"/>
              </w:rPr>
              <w:t>,</w:t>
            </w:r>
            <w:r w:rsidRPr="00D80F3E">
              <w:rPr>
                <w:sz w:val="20"/>
                <w:szCs w:val="20"/>
                <w:lang w:val="ka-GE"/>
              </w:rPr>
              <w:t xml:space="preserve"> ამ შემთხვევ</w:t>
            </w:r>
            <w:r>
              <w:rPr>
                <w:sz w:val="20"/>
                <w:szCs w:val="20"/>
                <w:lang w:val="ka-GE"/>
              </w:rPr>
              <w:t>ა</w:t>
            </w:r>
            <w:r w:rsidRPr="00D80F3E">
              <w:rPr>
                <w:sz w:val="20"/>
                <w:szCs w:val="20"/>
                <w:lang w:val="ka-GE"/>
              </w:rPr>
              <w:t xml:space="preserve">ში უნდა მიეთითოს სერტიფიცირებული </w:t>
            </w:r>
            <w:proofErr w:type="spellStart"/>
            <w:r w:rsidRPr="00D80F3E">
              <w:rPr>
                <w:sz w:val="20"/>
                <w:szCs w:val="20"/>
                <w:lang w:val="ka-GE"/>
              </w:rPr>
              <w:t>ექსპლუატანტის</w:t>
            </w:r>
            <w:proofErr w:type="spellEnd"/>
            <w:r w:rsidRPr="00D80F3E">
              <w:rPr>
                <w:sz w:val="20"/>
                <w:szCs w:val="20"/>
                <w:lang w:val="ka-GE"/>
              </w:rPr>
              <w:t xml:space="preserve"> სერტიფიკატის (AOC) ნომერი და დეკლარაციას დაერთოს აღნიშნული სერტიფიკატის (AOC) ასლი.</w:t>
            </w:r>
          </w:p>
          <w:p w14:paraId="3128A8EA" w14:textId="4D31BE78" w:rsidR="006C67AF" w:rsidRPr="001F125C" w:rsidRDefault="00036FC2" w:rsidP="001F125C">
            <w:pPr>
              <w:pStyle w:val="TableParagraph"/>
              <w:spacing w:before="40" w:line="276" w:lineRule="auto"/>
              <w:ind w:left="106" w:right="63"/>
              <w:jc w:val="both"/>
              <w:rPr>
                <w:sz w:val="20"/>
                <w:szCs w:val="20"/>
                <w:lang w:val="ka-GE"/>
              </w:rPr>
            </w:pPr>
            <w:r w:rsidRPr="00D80F3E">
              <w:rPr>
                <w:sz w:val="20"/>
                <w:szCs w:val="20"/>
                <w:lang w:val="ka-GE"/>
              </w:rPr>
              <w:t>(3) ექსპლუატაციის ტიპები გულისხმობს საჰაერო ხომალდით განხორციელებული ექსპლუატაციის ტიპებს მაგ. სპეციალიზებული ექსპლუატაცია, როგორიცაა ფოტოგრაფია, სარეკლამო ბანერის ბუქსირება, საინფორმაციო მაუწყებლობა, ტელე და კინოგადაღება, საპარაშუტო ოპერაციები, საფრენოსნო ტექნიკური შემოწმება.</w:t>
            </w:r>
          </w:p>
          <w:p w14:paraId="0E1FB6AE" w14:textId="20AD260B" w:rsidR="006C67AF" w:rsidRPr="001F125C" w:rsidRDefault="00036FC2" w:rsidP="001F125C">
            <w:pPr>
              <w:pStyle w:val="TableParagraph"/>
              <w:spacing w:before="40" w:line="276" w:lineRule="auto"/>
              <w:ind w:left="106" w:right="63"/>
              <w:jc w:val="both"/>
              <w:rPr>
                <w:sz w:val="20"/>
                <w:szCs w:val="20"/>
                <w:lang w:val="ka-GE"/>
              </w:rPr>
            </w:pPr>
            <w:r w:rsidRPr="00D80F3E">
              <w:rPr>
                <w:sz w:val="20"/>
                <w:szCs w:val="20"/>
                <w:lang w:val="ka-GE"/>
              </w:rPr>
              <w:t>(4) საფრენად ვარგისობის შენარჩუნების მართვის ორგანიზაციასთან (CAMO) დაკავშირებული ინფორმაცია მოიცავს ორგანიზაციის დასახელებას, მისამართს და ორგანიზაციის სერტიფიკატს.</w:t>
            </w:r>
          </w:p>
        </w:tc>
      </w:tr>
    </w:tbl>
    <w:p w14:paraId="02E810FE" w14:textId="77777777" w:rsidR="006C67AF" w:rsidRPr="00D80F3E" w:rsidRDefault="006C67AF">
      <w:pPr>
        <w:pStyle w:val="BodyText"/>
        <w:rPr>
          <w:b/>
          <w:sz w:val="20"/>
          <w:lang w:val="ka-GE"/>
        </w:rPr>
      </w:pPr>
    </w:p>
    <w:p w14:paraId="1BE0A4D6" w14:textId="77777777" w:rsidR="006C67AF" w:rsidRPr="00D80F3E" w:rsidRDefault="006C67AF">
      <w:pPr>
        <w:pStyle w:val="BodyText"/>
        <w:rPr>
          <w:b/>
          <w:sz w:val="20"/>
          <w:lang w:val="ka-GE"/>
        </w:rPr>
      </w:pPr>
    </w:p>
    <w:p w14:paraId="142060F1" w14:textId="77777777" w:rsidR="006C67AF" w:rsidRPr="00D80F3E" w:rsidRDefault="006C67AF">
      <w:pPr>
        <w:pStyle w:val="BodyText"/>
        <w:spacing w:before="9"/>
        <w:rPr>
          <w:b/>
          <w:sz w:val="28"/>
          <w:lang w:val="ka-GE"/>
        </w:rPr>
      </w:pPr>
    </w:p>
    <w:p w14:paraId="3933B4B3" w14:textId="77777777" w:rsidR="006C67AF" w:rsidRPr="00D80F3E" w:rsidRDefault="00036FC2">
      <w:pPr>
        <w:spacing w:before="40"/>
        <w:ind w:left="120"/>
        <w:rPr>
          <w:b/>
          <w:bCs/>
          <w:lang w:val="ka-GE"/>
        </w:rPr>
      </w:pPr>
      <w:r w:rsidRPr="00D80F3E">
        <w:rPr>
          <w:b/>
          <w:bCs/>
          <w:lang w:val="ka-GE"/>
        </w:rPr>
        <w:t>დანართი №2</w:t>
      </w:r>
    </w:p>
    <w:p w14:paraId="0FA804E2" w14:textId="77777777" w:rsidR="006C67AF" w:rsidRPr="00D80F3E" w:rsidRDefault="006C67AF">
      <w:pPr>
        <w:pStyle w:val="BodyText"/>
        <w:rPr>
          <w:b/>
          <w:sz w:val="20"/>
          <w:lang w:val="ka-GE"/>
        </w:rPr>
      </w:pPr>
    </w:p>
    <w:p w14:paraId="3BCFFB03" w14:textId="77777777" w:rsidR="006C67AF" w:rsidRPr="00D80F3E" w:rsidRDefault="006C67AF">
      <w:pPr>
        <w:pStyle w:val="BodyText"/>
        <w:spacing w:before="4"/>
        <w:rPr>
          <w:b/>
          <w:sz w:val="11"/>
          <w:lang w:val="ka-GE"/>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0"/>
        <w:gridCol w:w="4296"/>
      </w:tblGrid>
      <w:tr w:rsidR="006C67AF" w:rsidRPr="009A0B8F" w14:paraId="5D50C97F" w14:textId="77777777">
        <w:trPr>
          <w:trHeight w:val="1332"/>
        </w:trPr>
        <w:tc>
          <w:tcPr>
            <w:tcW w:w="5060" w:type="dxa"/>
          </w:tcPr>
          <w:p w14:paraId="34DD82AC" w14:textId="77777777" w:rsidR="006C67AF" w:rsidRPr="00D80F3E" w:rsidRDefault="00036FC2">
            <w:pPr>
              <w:pStyle w:val="TableParagraph"/>
              <w:rPr>
                <w:lang w:val="ka-GE"/>
              </w:rPr>
            </w:pPr>
            <w:r w:rsidRPr="00D80F3E">
              <w:rPr>
                <w:lang w:val="ka-GE"/>
              </w:rPr>
              <w:t>საფრენოსნო ეკიპაჟის წევრის მოწმობა</w:t>
            </w:r>
          </w:p>
        </w:tc>
        <w:tc>
          <w:tcPr>
            <w:tcW w:w="4296" w:type="dxa"/>
          </w:tcPr>
          <w:p w14:paraId="30EADF7F" w14:textId="77777777" w:rsidR="006C67AF" w:rsidRPr="00D80F3E" w:rsidRDefault="00036FC2">
            <w:pPr>
              <w:pStyle w:val="TableParagraph"/>
              <w:tabs>
                <w:tab w:val="left" w:pos="1876"/>
              </w:tabs>
              <w:spacing w:line="276" w:lineRule="auto"/>
              <w:ind w:right="1348"/>
              <w:jc w:val="both"/>
              <w:rPr>
                <w:lang w:val="ka-GE"/>
              </w:rPr>
            </w:pPr>
            <w:r w:rsidRPr="00D80F3E">
              <w:rPr>
                <w:lang w:val="ka-GE"/>
              </w:rPr>
              <w:t xml:space="preserve">მოწმობის საფუძველზე </w:t>
            </w:r>
            <w:proofErr w:type="spellStart"/>
            <w:r w:rsidRPr="00D80F3E">
              <w:rPr>
                <w:lang w:val="ka-GE"/>
              </w:rPr>
              <w:t>ექსპლუატანტთან</w:t>
            </w:r>
            <w:proofErr w:type="spellEnd"/>
            <w:r w:rsidRPr="00D80F3E">
              <w:rPr>
                <w:spacing w:val="-22"/>
                <w:lang w:val="ka-GE"/>
              </w:rPr>
              <w:t xml:space="preserve"> </w:t>
            </w:r>
            <w:r w:rsidRPr="00D80F3E">
              <w:rPr>
                <w:lang w:val="ka-GE"/>
              </w:rPr>
              <w:t>მუშაობის მთელი</w:t>
            </w:r>
            <w:r w:rsidRPr="00D80F3E">
              <w:rPr>
                <w:lang w:val="ka-GE"/>
              </w:rPr>
              <w:tab/>
            </w:r>
            <w:r w:rsidRPr="00D80F3E">
              <w:rPr>
                <w:spacing w:val="-3"/>
                <w:lang w:val="ka-GE"/>
              </w:rPr>
              <w:t>პერიოდის</w:t>
            </w:r>
          </w:p>
          <w:p w14:paraId="3D8CCAE7" w14:textId="77777777" w:rsidR="006C67AF" w:rsidRPr="00D80F3E" w:rsidRDefault="00036FC2">
            <w:pPr>
              <w:pStyle w:val="TableParagraph"/>
              <w:rPr>
                <w:lang w:val="ka-GE"/>
              </w:rPr>
            </w:pPr>
            <w:r w:rsidRPr="00D80F3E">
              <w:rPr>
                <w:lang w:val="ka-GE"/>
              </w:rPr>
              <w:t>განმავლობაში</w:t>
            </w:r>
          </w:p>
        </w:tc>
      </w:tr>
      <w:tr w:rsidR="006C67AF" w:rsidRPr="009A0B8F" w14:paraId="01DC9503" w14:textId="77777777">
        <w:trPr>
          <w:trHeight w:val="666"/>
        </w:trPr>
        <w:tc>
          <w:tcPr>
            <w:tcW w:w="5060" w:type="dxa"/>
          </w:tcPr>
          <w:p w14:paraId="7F4EF535" w14:textId="77777777" w:rsidR="006C67AF" w:rsidRPr="00D80F3E" w:rsidRDefault="00036FC2">
            <w:pPr>
              <w:pStyle w:val="TableParagraph"/>
              <w:tabs>
                <w:tab w:val="left" w:pos="1499"/>
                <w:tab w:val="left" w:pos="2644"/>
                <w:tab w:val="left" w:pos="3634"/>
              </w:tabs>
              <w:rPr>
                <w:lang w:val="ka-GE"/>
              </w:rPr>
            </w:pPr>
            <w:r w:rsidRPr="00D80F3E">
              <w:rPr>
                <w:lang w:val="ka-GE"/>
              </w:rPr>
              <w:t>ჩანაწერები</w:t>
            </w:r>
            <w:r w:rsidRPr="00D80F3E">
              <w:rPr>
                <w:lang w:val="ka-GE"/>
              </w:rPr>
              <w:tab/>
              <w:t>ეკიპაჟის</w:t>
            </w:r>
            <w:r w:rsidRPr="00D80F3E">
              <w:rPr>
                <w:lang w:val="ka-GE"/>
              </w:rPr>
              <w:tab/>
              <w:t>წევრის</w:t>
            </w:r>
            <w:r w:rsidRPr="00D80F3E">
              <w:rPr>
                <w:lang w:val="ka-GE"/>
              </w:rPr>
              <w:tab/>
              <w:t>მომზადების,</w:t>
            </w:r>
          </w:p>
          <w:p w14:paraId="1321FDEC" w14:textId="77777777" w:rsidR="006C67AF" w:rsidRPr="00D80F3E" w:rsidRDefault="00036FC2">
            <w:pPr>
              <w:pStyle w:val="TableParagraph"/>
              <w:spacing w:before="43"/>
              <w:rPr>
                <w:lang w:val="ka-GE"/>
              </w:rPr>
            </w:pPr>
            <w:r w:rsidRPr="00D80F3E">
              <w:rPr>
                <w:lang w:val="ka-GE"/>
              </w:rPr>
              <w:t>შემოწმების და კვალიფიკაციის შესახებ</w:t>
            </w:r>
          </w:p>
        </w:tc>
        <w:tc>
          <w:tcPr>
            <w:tcW w:w="4296" w:type="dxa"/>
          </w:tcPr>
          <w:p w14:paraId="1A171064" w14:textId="77777777" w:rsidR="006C67AF" w:rsidRPr="00D80F3E" w:rsidRDefault="00036FC2">
            <w:pPr>
              <w:pStyle w:val="TableParagraph"/>
              <w:rPr>
                <w:lang w:val="ka-GE"/>
              </w:rPr>
            </w:pPr>
            <w:r w:rsidRPr="00D80F3E">
              <w:rPr>
                <w:lang w:val="ka-GE"/>
              </w:rPr>
              <w:t>3 წელი</w:t>
            </w:r>
          </w:p>
        </w:tc>
      </w:tr>
      <w:tr w:rsidR="006C67AF" w:rsidRPr="009A0B8F" w14:paraId="64C4B996" w14:textId="77777777">
        <w:trPr>
          <w:trHeight w:val="666"/>
        </w:trPr>
        <w:tc>
          <w:tcPr>
            <w:tcW w:w="5060" w:type="dxa"/>
          </w:tcPr>
          <w:p w14:paraId="064D4EEA" w14:textId="77777777" w:rsidR="006C67AF" w:rsidRPr="00D80F3E" w:rsidRDefault="00036FC2">
            <w:pPr>
              <w:pStyle w:val="TableParagraph"/>
              <w:tabs>
                <w:tab w:val="left" w:pos="1727"/>
                <w:tab w:val="left" w:pos="3100"/>
                <w:tab w:val="left" w:pos="4318"/>
              </w:tabs>
              <w:rPr>
                <w:lang w:val="ka-GE"/>
              </w:rPr>
            </w:pPr>
            <w:r w:rsidRPr="00D80F3E">
              <w:rPr>
                <w:lang w:val="ka-GE"/>
              </w:rPr>
              <w:t>ჩანაწერები</w:t>
            </w:r>
            <w:r w:rsidRPr="00D80F3E">
              <w:rPr>
                <w:lang w:val="ka-GE"/>
              </w:rPr>
              <w:tab/>
              <w:t>ეკიპაჟის</w:t>
            </w:r>
            <w:r w:rsidRPr="00D80F3E">
              <w:rPr>
                <w:lang w:val="ka-GE"/>
              </w:rPr>
              <w:tab/>
              <w:t>წევრის</w:t>
            </w:r>
            <w:r w:rsidRPr="00D80F3E">
              <w:rPr>
                <w:lang w:val="ka-GE"/>
              </w:rPr>
              <w:tab/>
              <w:t>ბოლო</w:t>
            </w:r>
          </w:p>
          <w:p w14:paraId="5ED90AAD" w14:textId="77777777" w:rsidR="006C67AF" w:rsidRPr="00D80F3E" w:rsidRDefault="00036FC2">
            <w:pPr>
              <w:pStyle w:val="TableParagraph"/>
              <w:spacing w:before="43"/>
              <w:rPr>
                <w:lang w:val="ka-GE"/>
              </w:rPr>
            </w:pPr>
            <w:r w:rsidRPr="00D80F3E">
              <w:rPr>
                <w:lang w:val="ka-GE"/>
              </w:rPr>
              <w:t>გამოცდილების შესახებ</w:t>
            </w:r>
          </w:p>
        </w:tc>
        <w:tc>
          <w:tcPr>
            <w:tcW w:w="4296" w:type="dxa"/>
          </w:tcPr>
          <w:p w14:paraId="477B6B00" w14:textId="77777777" w:rsidR="006C67AF" w:rsidRPr="00D80F3E" w:rsidRDefault="00036FC2">
            <w:pPr>
              <w:pStyle w:val="TableParagraph"/>
              <w:rPr>
                <w:lang w:val="ka-GE"/>
              </w:rPr>
            </w:pPr>
            <w:r w:rsidRPr="00D80F3E">
              <w:rPr>
                <w:lang w:val="ka-GE"/>
              </w:rPr>
              <w:t>15 თვე</w:t>
            </w:r>
          </w:p>
        </w:tc>
      </w:tr>
      <w:tr w:rsidR="006C67AF" w:rsidRPr="009A0B8F" w14:paraId="7BF620E9" w14:textId="77777777">
        <w:trPr>
          <w:trHeight w:val="999"/>
        </w:trPr>
        <w:tc>
          <w:tcPr>
            <w:tcW w:w="5060" w:type="dxa"/>
          </w:tcPr>
          <w:p w14:paraId="6A10A07B" w14:textId="77777777" w:rsidR="006C67AF" w:rsidRPr="00D80F3E" w:rsidRDefault="00036FC2">
            <w:pPr>
              <w:pStyle w:val="TableParagraph"/>
              <w:tabs>
                <w:tab w:val="left" w:pos="1487"/>
                <w:tab w:val="left" w:pos="2712"/>
                <w:tab w:val="left" w:pos="3717"/>
              </w:tabs>
              <w:spacing w:line="276" w:lineRule="auto"/>
              <w:ind w:right="96"/>
              <w:rPr>
                <w:lang w:val="ka-GE"/>
              </w:rPr>
            </w:pPr>
            <w:r w:rsidRPr="00D80F3E">
              <w:rPr>
                <w:lang w:val="ka-GE"/>
              </w:rPr>
              <w:t>ეკიპაჟის</w:t>
            </w:r>
            <w:r w:rsidRPr="00D80F3E">
              <w:rPr>
                <w:lang w:val="ka-GE"/>
              </w:rPr>
              <w:tab/>
              <w:t>წევრის</w:t>
            </w:r>
            <w:r w:rsidRPr="00D80F3E">
              <w:rPr>
                <w:lang w:val="ka-GE"/>
              </w:rPr>
              <w:tab/>
              <w:t>მიერ</w:t>
            </w:r>
            <w:r w:rsidRPr="00D80F3E">
              <w:rPr>
                <w:lang w:val="ka-GE"/>
              </w:rPr>
              <w:tab/>
            </w:r>
            <w:r w:rsidRPr="00D80F3E">
              <w:rPr>
                <w:spacing w:val="-1"/>
                <w:lang w:val="ka-GE"/>
              </w:rPr>
              <w:t xml:space="preserve">მარშრუტის, </w:t>
            </w:r>
            <w:r w:rsidRPr="00D80F3E">
              <w:rPr>
                <w:lang w:val="ka-GE"/>
              </w:rPr>
              <w:t>აეროდრომის/დავალების და ფრენის</w:t>
            </w:r>
            <w:r w:rsidRPr="00D80F3E">
              <w:rPr>
                <w:spacing w:val="-21"/>
                <w:lang w:val="ka-GE"/>
              </w:rPr>
              <w:t xml:space="preserve"> </w:t>
            </w:r>
            <w:r w:rsidRPr="00D80F3E">
              <w:rPr>
                <w:lang w:val="ka-GE"/>
              </w:rPr>
              <w:t>რეგიონის</w:t>
            </w:r>
          </w:p>
          <w:p w14:paraId="1AE98B97" w14:textId="77777777" w:rsidR="006C67AF" w:rsidRPr="00D80F3E" w:rsidRDefault="00036FC2">
            <w:pPr>
              <w:pStyle w:val="TableParagraph"/>
              <w:rPr>
                <w:lang w:val="ka-GE"/>
              </w:rPr>
            </w:pPr>
            <w:r w:rsidRPr="00D80F3E">
              <w:rPr>
                <w:lang w:val="ka-GE"/>
              </w:rPr>
              <w:t>ცოდნა - საჭიროების მიხედვით</w:t>
            </w:r>
          </w:p>
        </w:tc>
        <w:tc>
          <w:tcPr>
            <w:tcW w:w="4296" w:type="dxa"/>
          </w:tcPr>
          <w:p w14:paraId="0C9CF1D5" w14:textId="77777777" w:rsidR="006C67AF" w:rsidRPr="00D80F3E" w:rsidRDefault="00036FC2">
            <w:pPr>
              <w:pStyle w:val="TableParagraph"/>
              <w:rPr>
                <w:lang w:val="ka-GE"/>
              </w:rPr>
            </w:pPr>
            <w:r w:rsidRPr="00D80F3E">
              <w:rPr>
                <w:lang w:val="ka-GE"/>
              </w:rPr>
              <w:t>3 წელი</w:t>
            </w:r>
          </w:p>
        </w:tc>
      </w:tr>
      <w:tr w:rsidR="006C67AF" w:rsidRPr="009A0B8F" w14:paraId="0918659F" w14:textId="77777777">
        <w:trPr>
          <w:trHeight w:val="666"/>
        </w:trPr>
        <w:tc>
          <w:tcPr>
            <w:tcW w:w="5060" w:type="dxa"/>
          </w:tcPr>
          <w:p w14:paraId="2C59951D" w14:textId="77777777" w:rsidR="006C67AF" w:rsidRPr="00D80F3E" w:rsidRDefault="00036FC2">
            <w:pPr>
              <w:pStyle w:val="TableParagraph"/>
              <w:rPr>
                <w:lang w:val="ka-GE"/>
              </w:rPr>
            </w:pPr>
            <w:r w:rsidRPr="00D80F3E">
              <w:rPr>
                <w:lang w:val="ka-GE"/>
              </w:rPr>
              <w:t>სახიფათო ტვირთთან (DG) დაკავშირებული</w:t>
            </w:r>
          </w:p>
          <w:p w14:paraId="03BA46CA" w14:textId="77777777" w:rsidR="006C67AF" w:rsidRPr="00D80F3E" w:rsidRDefault="00036FC2">
            <w:pPr>
              <w:pStyle w:val="TableParagraph"/>
              <w:spacing w:before="43"/>
              <w:rPr>
                <w:lang w:val="ka-GE"/>
              </w:rPr>
            </w:pPr>
            <w:r w:rsidRPr="00D80F3E">
              <w:rPr>
                <w:lang w:val="ka-GE"/>
              </w:rPr>
              <w:t>მომზადება - საჭიროების მიხედვით</w:t>
            </w:r>
          </w:p>
        </w:tc>
        <w:tc>
          <w:tcPr>
            <w:tcW w:w="4296" w:type="dxa"/>
          </w:tcPr>
          <w:p w14:paraId="1C3A7147" w14:textId="77777777" w:rsidR="006C67AF" w:rsidRPr="00D80F3E" w:rsidRDefault="00036FC2">
            <w:pPr>
              <w:pStyle w:val="TableParagraph"/>
              <w:rPr>
                <w:lang w:val="ka-GE"/>
              </w:rPr>
            </w:pPr>
            <w:r w:rsidRPr="00D80F3E">
              <w:rPr>
                <w:lang w:val="ka-GE"/>
              </w:rPr>
              <w:t>3 წელი</w:t>
            </w:r>
          </w:p>
        </w:tc>
      </w:tr>
      <w:tr w:rsidR="006C67AF" w:rsidRPr="009A0B8F" w14:paraId="780512AB" w14:textId="77777777">
        <w:trPr>
          <w:trHeight w:val="666"/>
        </w:trPr>
        <w:tc>
          <w:tcPr>
            <w:tcW w:w="5060" w:type="dxa"/>
          </w:tcPr>
          <w:p w14:paraId="07FF3A6A" w14:textId="77777777" w:rsidR="006C67AF" w:rsidRPr="00D80F3E" w:rsidRDefault="00036FC2">
            <w:pPr>
              <w:pStyle w:val="TableParagraph"/>
              <w:rPr>
                <w:lang w:val="ka-GE"/>
              </w:rPr>
            </w:pPr>
            <w:r w:rsidRPr="00D80F3E">
              <w:rPr>
                <w:lang w:val="ka-GE"/>
              </w:rPr>
              <w:t>ჩანაწერები სხვა პერსონალის მომზადების ან</w:t>
            </w:r>
          </w:p>
          <w:p w14:paraId="6570AA14" w14:textId="77777777" w:rsidR="006C67AF" w:rsidRPr="00D80F3E" w:rsidRDefault="00036FC2">
            <w:pPr>
              <w:pStyle w:val="TableParagraph"/>
              <w:spacing w:before="43"/>
              <w:rPr>
                <w:lang w:val="ka-GE"/>
              </w:rPr>
            </w:pPr>
            <w:r w:rsidRPr="00D80F3E">
              <w:rPr>
                <w:lang w:val="ka-GE"/>
              </w:rPr>
              <w:t>კვალიფიკაციის შესახებ</w:t>
            </w:r>
          </w:p>
        </w:tc>
        <w:tc>
          <w:tcPr>
            <w:tcW w:w="4296" w:type="dxa"/>
          </w:tcPr>
          <w:p w14:paraId="2E39BC99" w14:textId="77777777" w:rsidR="006C67AF" w:rsidRPr="00D80F3E" w:rsidRDefault="00036FC2">
            <w:pPr>
              <w:pStyle w:val="TableParagraph"/>
              <w:rPr>
                <w:lang w:val="ka-GE"/>
              </w:rPr>
            </w:pPr>
            <w:r w:rsidRPr="00D80F3E">
              <w:rPr>
                <w:lang w:val="ka-GE"/>
              </w:rPr>
              <w:t>ბოლო ორი მომზადების ჩანაწერები</w:t>
            </w:r>
          </w:p>
        </w:tc>
      </w:tr>
    </w:tbl>
    <w:p w14:paraId="75AA2932" w14:textId="77777777" w:rsidR="006C67AF" w:rsidRPr="00D80F3E" w:rsidRDefault="006C67AF">
      <w:pPr>
        <w:rPr>
          <w:lang w:val="ka-GE"/>
        </w:rPr>
        <w:sectPr w:rsidR="006C67AF" w:rsidRPr="00D80F3E">
          <w:pgSz w:w="12240" w:h="15840"/>
          <w:pgMar w:top="1440" w:right="1320" w:bottom="280" w:left="1320" w:header="720" w:footer="720" w:gutter="0"/>
          <w:cols w:space="720"/>
        </w:sectPr>
      </w:pPr>
    </w:p>
    <w:p w14:paraId="1BFB65C4" w14:textId="77777777" w:rsidR="006C67AF" w:rsidRPr="00D80F3E" w:rsidRDefault="00036FC2">
      <w:pPr>
        <w:pStyle w:val="Heading1"/>
        <w:spacing w:before="20" w:after="13" w:line="391" w:lineRule="auto"/>
        <w:ind w:left="120" w:right="7287"/>
        <w:jc w:val="left"/>
        <w:rPr>
          <w:lang w:val="ka-GE"/>
        </w:rPr>
      </w:pPr>
      <w:r w:rsidRPr="00D80F3E">
        <w:rPr>
          <w:lang w:val="ka-GE"/>
        </w:rPr>
        <w:lastRenderedPageBreak/>
        <w:t>დანართი №3 სისტემის მინიმუმი</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7"/>
        <w:gridCol w:w="1695"/>
      </w:tblGrid>
      <w:tr w:rsidR="006C67AF" w:rsidRPr="009A0B8F" w14:paraId="5FB27C73" w14:textId="77777777">
        <w:trPr>
          <w:trHeight w:val="666"/>
        </w:trPr>
        <w:tc>
          <w:tcPr>
            <w:tcW w:w="7657" w:type="dxa"/>
          </w:tcPr>
          <w:p w14:paraId="167BDAC2" w14:textId="77777777" w:rsidR="006C67AF" w:rsidRPr="00D80F3E" w:rsidRDefault="00036FC2">
            <w:pPr>
              <w:pStyle w:val="TableParagraph"/>
              <w:rPr>
                <w:b/>
                <w:bCs/>
                <w:lang w:val="ka-GE"/>
              </w:rPr>
            </w:pPr>
            <w:r w:rsidRPr="00D80F3E">
              <w:rPr>
                <w:b/>
                <w:bCs/>
                <w:lang w:val="ka-GE"/>
              </w:rPr>
              <w:t>სისტემა</w:t>
            </w:r>
          </w:p>
        </w:tc>
        <w:tc>
          <w:tcPr>
            <w:tcW w:w="1695" w:type="dxa"/>
          </w:tcPr>
          <w:p w14:paraId="2884140D" w14:textId="77777777" w:rsidR="006C67AF" w:rsidRPr="00D80F3E" w:rsidRDefault="00036FC2">
            <w:pPr>
              <w:pStyle w:val="TableParagraph"/>
              <w:rPr>
                <w:b/>
                <w:bCs/>
                <w:lang w:val="ka-GE"/>
              </w:rPr>
            </w:pPr>
            <w:r w:rsidRPr="00D80F3E">
              <w:rPr>
                <w:b/>
                <w:bCs/>
                <w:lang w:val="ka-GE"/>
              </w:rPr>
              <w:t>უდაბლესი</w:t>
            </w:r>
          </w:p>
          <w:p w14:paraId="6E020CD0" w14:textId="77777777" w:rsidR="006C67AF" w:rsidRPr="00D80F3E" w:rsidRDefault="00036FC2">
            <w:pPr>
              <w:pStyle w:val="TableParagraph"/>
              <w:spacing w:before="43"/>
              <w:rPr>
                <w:b/>
                <w:bCs/>
                <w:lang w:val="ka-GE"/>
              </w:rPr>
            </w:pPr>
            <w:r w:rsidRPr="00D80F3E">
              <w:rPr>
                <w:b/>
                <w:bCs/>
                <w:lang w:val="ka-GE"/>
              </w:rPr>
              <w:t>DH/MDH (</w:t>
            </w:r>
            <w:proofErr w:type="spellStart"/>
            <w:r w:rsidRPr="00D80F3E">
              <w:rPr>
                <w:b/>
                <w:bCs/>
                <w:lang w:val="ka-GE"/>
              </w:rPr>
              <w:t>ფტ</w:t>
            </w:r>
            <w:proofErr w:type="spellEnd"/>
            <w:r w:rsidRPr="00D80F3E">
              <w:rPr>
                <w:b/>
                <w:bCs/>
                <w:lang w:val="ka-GE"/>
              </w:rPr>
              <w:t>)</w:t>
            </w:r>
          </w:p>
        </w:tc>
      </w:tr>
      <w:tr w:rsidR="006C67AF" w:rsidRPr="009A0B8F" w14:paraId="5343B3CF" w14:textId="77777777">
        <w:trPr>
          <w:trHeight w:val="333"/>
        </w:trPr>
        <w:tc>
          <w:tcPr>
            <w:tcW w:w="7657" w:type="dxa"/>
          </w:tcPr>
          <w:p w14:paraId="5D5D2F67" w14:textId="77777777" w:rsidR="006C67AF" w:rsidRPr="00D80F3E" w:rsidRDefault="00036FC2">
            <w:pPr>
              <w:pStyle w:val="TableParagraph"/>
              <w:rPr>
                <w:lang w:val="ka-GE"/>
              </w:rPr>
            </w:pPr>
            <w:proofErr w:type="spellStart"/>
            <w:r w:rsidRPr="00D80F3E">
              <w:rPr>
                <w:lang w:val="ka-GE"/>
              </w:rPr>
              <w:t>სახელსაწყო</w:t>
            </w:r>
            <w:proofErr w:type="spellEnd"/>
            <w:r w:rsidRPr="00D80F3E">
              <w:rPr>
                <w:lang w:val="ka-GE"/>
              </w:rPr>
              <w:t xml:space="preserve"> დაფრენის სისტემა (ILS)</w:t>
            </w:r>
          </w:p>
        </w:tc>
        <w:tc>
          <w:tcPr>
            <w:tcW w:w="1695" w:type="dxa"/>
          </w:tcPr>
          <w:p w14:paraId="5AF06446" w14:textId="77777777" w:rsidR="006C67AF" w:rsidRPr="00D80F3E" w:rsidRDefault="00036FC2">
            <w:pPr>
              <w:pStyle w:val="TableParagraph"/>
              <w:rPr>
                <w:lang w:val="ka-GE"/>
              </w:rPr>
            </w:pPr>
            <w:r w:rsidRPr="00D80F3E">
              <w:rPr>
                <w:lang w:val="ka-GE"/>
              </w:rPr>
              <w:t>200</w:t>
            </w:r>
          </w:p>
        </w:tc>
      </w:tr>
      <w:tr w:rsidR="006C67AF" w:rsidRPr="009A0B8F" w14:paraId="4B3BCD18" w14:textId="77777777">
        <w:trPr>
          <w:trHeight w:val="1332"/>
        </w:trPr>
        <w:tc>
          <w:tcPr>
            <w:tcW w:w="7657" w:type="dxa"/>
          </w:tcPr>
          <w:p w14:paraId="6755F8FE" w14:textId="77777777" w:rsidR="006C67AF" w:rsidRPr="00D80F3E" w:rsidRDefault="00036FC2">
            <w:pPr>
              <w:pStyle w:val="TableParagraph"/>
              <w:spacing w:line="276" w:lineRule="auto"/>
              <w:ind w:right="95"/>
              <w:jc w:val="both"/>
              <w:rPr>
                <w:lang w:val="ka-GE"/>
              </w:rPr>
            </w:pPr>
            <w:r w:rsidRPr="00D80F3E">
              <w:rPr>
                <w:color w:val="333333"/>
                <w:lang w:val="ka-GE"/>
              </w:rPr>
              <w:t>გლობალური</w:t>
            </w:r>
            <w:r w:rsidRPr="00D80F3E">
              <w:rPr>
                <w:color w:val="333333"/>
                <w:spacing w:val="-17"/>
                <w:lang w:val="ka-GE"/>
              </w:rPr>
              <w:t xml:space="preserve"> </w:t>
            </w:r>
            <w:r w:rsidRPr="00D80F3E">
              <w:rPr>
                <w:color w:val="333333"/>
                <w:lang w:val="ka-GE"/>
              </w:rPr>
              <w:t>სანაოსნო</w:t>
            </w:r>
            <w:r w:rsidRPr="00D80F3E">
              <w:rPr>
                <w:color w:val="333333"/>
                <w:spacing w:val="-17"/>
                <w:lang w:val="ka-GE"/>
              </w:rPr>
              <w:t xml:space="preserve"> </w:t>
            </w:r>
            <w:r w:rsidRPr="00D80F3E">
              <w:rPr>
                <w:color w:val="333333"/>
                <w:lang w:val="ka-GE"/>
              </w:rPr>
              <w:t>თანამგზავრული</w:t>
            </w:r>
            <w:r w:rsidRPr="00D80F3E">
              <w:rPr>
                <w:color w:val="333333"/>
                <w:spacing w:val="-17"/>
                <w:lang w:val="ka-GE"/>
              </w:rPr>
              <w:t xml:space="preserve"> </w:t>
            </w:r>
            <w:r w:rsidRPr="00D80F3E">
              <w:rPr>
                <w:color w:val="333333"/>
                <w:lang w:val="ka-GE"/>
              </w:rPr>
              <w:t>სისტემა</w:t>
            </w:r>
            <w:r w:rsidRPr="00D80F3E">
              <w:rPr>
                <w:color w:val="333333"/>
                <w:spacing w:val="-17"/>
                <w:lang w:val="ka-GE"/>
              </w:rPr>
              <w:t xml:space="preserve"> </w:t>
            </w:r>
            <w:r w:rsidRPr="00D80F3E">
              <w:rPr>
                <w:color w:val="333333"/>
                <w:lang w:val="ka-GE"/>
              </w:rPr>
              <w:t>(GNSS)/თანამგზავრული მაკორექტირებელი სისტემა (SBAS) (საკურსო შუქურის მახასიათებლების მიხედვით</w:t>
            </w:r>
            <w:r w:rsidRPr="00D80F3E">
              <w:rPr>
                <w:color w:val="333333"/>
                <w:spacing w:val="28"/>
                <w:lang w:val="ka-GE"/>
              </w:rPr>
              <w:t xml:space="preserve"> </w:t>
            </w:r>
            <w:r w:rsidRPr="00D80F3E">
              <w:rPr>
                <w:color w:val="333333"/>
                <w:lang w:val="ka-GE"/>
              </w:rPr>
              <w:t>დასაფრენად</w:t>
            </w:r>
            <w:r w:rsidRPr="00D80F3E">
              <w:rPr>
                <w:color w:val="333333"/>
                <w:spacing w:val="29"/>
                <w:lang w:val="ka-GE"/>
              </w:rPr>
              <w:t xml:space="preserve"> </w:t>
            </w:r>
            <w:r w:rsidRPr="00D80F3E">
              <w:rPr>
                <w:color w:val="333333"/>
                <w:lang w:val="ka-GE"/>
              </w:rPr>
              <w:t>შესვლა</w:t>
            </w:r>
            <w:r w:rsidRPr="00D80F3E">
              <w:rPr>
                <w:color w:val="333333"/>
                <w:spacing w:val="30"/>
                <w:lang w:val="ka-GE"/>
              </w:rPr>
              <w:t xml:space="preserve"> </w:t>
            </w:r>
            <w:r w:rsidRPr="00D80F3E">
              <w:rPr>
                <w:color w:val="333333"/>
                <w:lang w:val="ka-GE"/>
              </w:rPr>
              <w:t>ვერტიკალური</w:t>
            </w:r>
            <w:r w:rsidRPr="00D80F3E">
              <w:rPr>
                <w:color w:val="333333"/>
                <w:spacing w:val="29"/>
                <w:lang w:val="ka-GE"/>
              </w:rPr>
              <w:t xml:space="preserve"> </w:t>
            </w:r>
            <w:r w:rsidRPr="00D80F3E">
              <w:rPr>
                <w:color w:val="333333"/>
                <w:lang w:val="ka-GE"/>
              </w:rPr>
              <w:t>მიმართვის</w:t>
            </w:r>
            <w:r w:rsidRPr="00D80F3E">
              <w:rPr>
                <w:color w:val="333333"/>
                <w:spacing w:val="29"/>
                <w:lang w:val="ka-GE"/>
              </w:rPr>
              <w:t xml:space="preserve"> </w:t>
            </w:r>
            <w:r w:rsidRPr="00D80F3E">
              <w:rPr>
                <w:color w:val="333333"/>
                <w:lang w:val="ka-GE"/>
              </w:rPr>
              <w:t>გამოყენებით</w:t>
            </w:r>
          </w:p>
          <w:p w14:paraId="683E1E95" w14:textId="77777777" w:rsidR="006C67AF" w:rsidRPr="00D80F3E" w:rsidRDefault="00036FC2">
            <w:pPr>
              <w:pStyle w:val="TableParagraph"/>
              <w:jc w:val="both"/>
              <w:rPr>
                <w:lang w:val="ka-GE"/>
              </w:rPr>
            </w:pPr>
            <w:r w:rsidRPr="00D80F3E">
              <w:rPr>
                <w:color w:val="333333"/>
                <w:lang w:val="ka-GE"/>
              </w:rPr>
              <w:t>(</w:t>
            </w:r>
            <w:proofErr w:type="spellStart"/>
            <w:r w:rsidRPr="00D80F3E">
              <w:rPr>
                <w:color w:val="333333"/>
                <w:lang w:val="ka-GE"/>
              </w:rPr>
              <w:t>lateral</w:t>
            </w:r>
            <w:proofErr w:type="spellEnd"/>
            <w:r w:rsidRPr="00D80F3E">
              <w:rPr>
                <w:color w:val="333333"/>
                <w:lang w:val="ka-GE"/>
              </w:rPr>
              <w:t xml:space="preserve"> </w:t>
            </w:r>
            <w:proofErr w:type="spellStart"/>
            <w:r w:rsidRPr="00D80F3E">
              <w:rPr>
                <w:color w:val="333333"/>
                <w:lang w:val="ka-GE"/>
              </w:rPr>
              <w:t>precision</w:t>
            </w:r>
            <w:proofErr w:type="spellEnd"/>
            <w:r w:rsidRPr="00D80F3E">
              <w:rPr>
                <w:color w:val="333333"/>
                <w:lang w:val="ka-GE"/>
              </w:rPr>
              <w:t xml:space="preserve"> </w:t>
            </w:r>
            <w:proofErr w:type="spellStart"/>
            <w:r w:rsidRPr="00D80F3E">
              <w:rPr>
                <w:color w:val="333333"/>
                <w:lang w:val="ka-GE"/>
              </w:rPr>
              <w:t>with</w:t>
            </w:r>
            <w:proofErr w:type="spellEnd"/>
            <w:r w:rsidRPr="00D80F3E">
              <w:rPr>
                <w:color w:val="333333"/>
                <w:lang w:val="ka-GE"/>
              </w:rPr>
              <w:t xml:space="preserve"> </w:t>
            </w:r>
            <w:proofErr w:type="spellStart"/>
            <w:r w:rsidRPr="00D80F3E">
              <w:rPr>
                <w:color w:val="333333"/>
                <w:lang w:val="ka-GE"/>
              </w:rPr>
              <w:t>vertical</w:t>
            </w:r>
            <w:proofErr w:type="spellEnd"/>
            <w:r w:rsidRPr="00D80F3E">
              <w:rPr>
                <w:color w:val="333333"/>
                <w:lang w:val="ka-GE"/>
              </w:rPr>
              <w:t xml:space="preserve"> </w:t>
            </w:r>
            <w:proofErr w:type="spellStart"/>
            <w:r w:rsidRPr="00D80F3E">
              <w:rPr>
                <w:color w:val="333333"/>
                <w:lang w:val="ka-GE"/>
              </w:rPr>
              <w:t>guidance</w:t>
            </w:r>
            <w:proofErr w:type="spellEnd"/>
            <w:r w:rsidRPr="00D80F3E">
              <w:rPr>
                <w:color w:val="333333"/>
                <w:lang w:val="ka-GE"/>
              </w:rPr>
              <w:t xml:space="preserve"> </w:t>
            </w:r>
            <w:proofErr w:type="spellStart"/>
            <w:r w:rsidRPr="00D80F3E">
              <w:rPr>
                <w:color w:val="333333"/>
                <w:lang w:val="ka-GE"/>
              </w:rPr>
              <w:t>approach</w:t>
            </w:r>
            <w:proofErr w:type="spellEnd"/>
            <w:r w:rsidRPr="00D80F3E">
              <w:rPr>
                <w:color w:val="333333"/>
                <w:lang w:val="ka-GE"/>
              </w:rPr>
              <w:t xml:space="preserve"> (LPV))</w:t>
            </w:r>
          </w:p>
        </w:tc>
        <w:tc>
          <w:tcPr>
            <w:tcW w:w="1695" w:type="dxa"/>
          </w:tcPr>
          <w:p w14:paraId="32283310" w14:textId="77777777" w:rsidR="006C67AF" w:rsidRPr="00D80F3E" w:rsidRDefault="00036FC2">
            <w:pPr>
              <w:pStyle w:val="TableParagraph"/>
              <w:rPr>
                <w:lang w:val="ka-GE"/>
              </w:rPr>
            </w:pPr>
            <w:r w:rsidRPr="00D80F3E">
              <w:rPr>
                <w:lang w:val="ka-GE"/>
              </w:rPr>
              <w:t>200</w:t>
            </w:r>
          </w:p>
        </w:tc>
      </w:tr>
      <w:tr w:rsidR="006C67AF" w:rsidRPr="009A0B8F" w14:paraId="237707C6" w14:textId="77777777">
        <w:trPr>
          <w:trHeight w:val="666"/>
        </w:trPr>
        <w:tc>
          <w:tcPr>
            <w:tcW w:w="7657" w:type="dxa"/>
          </w:tcPr>
          <w:p w14:paraId="5037FB38" w14:textId="77777777" w:rsidR="006C67AF" w:rsidRPr="00D80F3E" w:rsidRDefault="00036FC2">
            <w:pPr>
              <w:pStyle w:val="TableParagraph"/>
              <w:tabs>
                <w:tab w:val="left" w:pos="1647"/>
                <w:tab w:val="left" w:pos="2782"/>
                <w:tab w:val="left" w:pos="4700"/>
                <w:tab w:val="left" w:pos="5713"/>
              </w:tabs>
              <w:rPr>
                <w:lang w:val="ka-GE"/>
              </w:rPr>
            </w:pPr>
            <w:r w:rsidRPr="00D80F3E">
              <w:rPr>
                <w:color w:val="333333"/>
                <w:lang w:val="ka-GE"/>
              </w:rPr>
              <w:t>გლობალური</w:t>
            </w:r>
            <w:r w:rsidRPr="00D80F3E">
              <w:rPr>
                <w:color w:val="333333"/>
                <w:lang w:val="ka-GE"/>
              </w:rPr>
              <w:tab/>
              <w:t>სანაოსნო</w:t>
            </w:r>
            <w:r w:rsidRPr="00D80F3E">
              <w:rPr>
                <w:color w:val="333333"/>
                <w:lang w:val="ka-GE"/>
              </w:rPr>
              <w:tab/>
              <w:t>თანამგზავრული</w:t>
            </w:r>
            <w:r w:rsidRPr="00D80F3E">
              <w:rPr>
                <w:color w:val="333333"/>
                <w:lang w:val="ka-GE"/>
              </w:rPr>
              <w:tab/>
              <w:t>სისტემა</w:t>
            </w:r>
            <w:r w:rsidRPr="00D80F3E">
              <w:rPr>
                <w:color w:val="333333"/>
                <w:lang w:val="ka-GE"/>
              </w:rPr>
              <w:tab/>
              <w:t>(GNSS)(გვერდითი</w:t>
            </w:r>
          </w:p>
          <w:p w14:paraId="0EAD6398" w14:textId="77777777" w:rsidR="006C67AF" w:rsidRPr="00D80F3E" w:rsidRDefault="00036FC2">
            <w:pPr>
              <w:pStyle w:val="TableParagraph"/>
              <w:spacing w:before="43"/>
              <w:rPr>
                <w:lang w:val="ka-GE"/>
              </w:rPr>
            </w:pPr>
            <w:r w:rsidRPr="00D80F3E">
              <w:rPr>
                <w:color w:val="333333"/>
                <w:lang w:val="ka-GE"/>
              </w:rPr>
              <w:t>ნავიგაცია (LNAV))</w:t>
            </w:r>
          </w:p>
        </w:tc>
        <w:tc>
          <w:tcPr>
            <w:tcW w:w="1695" w:type="dxa"/>
          </w:tcPr>
          <w:p w14:paraId="2CD2864D" w14:textId="77777777" w:rsidR="006C67AF" w:rsidRPr="00D80F3E" w:rsidRDefault="00036FC2">
            <w:pPr>
              <w:pStyle w:val="TableParagraph"/>
              <w:rPr>
                <w:lang w:val="ka-GE"/>
              </w:rPr>
            </w:pPr>
            <w:r w:rsidRPr="00D80F3E">
              <w:rPr>
                <w:lang w:val="ka-GE"/>
              </w:rPr>
              <w:t>250</w:t>
            </w:r>
          </w:p>
        </w:tc>
      </w:tr>
      <w:tr w:rsidR="006C67AF" w:rsidRPr="009A0B8F" w14:paraId="2683CE11" w14:textId="77777777">
        <w:trPr>
          <w:trHeight w:val="666"/>
        </w:trPr>
        <w:tc>
          <w:tcPr>
            <w:tcW w:w="7657" w:type="dxa"/>
          </w:tcPr>
          <w:p w14:paraId="2871FB91" w14:textId="77777777" w:rsidR="006C67AF" w:rsidRPr="00D80F3E" w:rsidRDefault="00036FC2">
            <w:pPr>
              <w:pStyle w:val="TableParagraph"/>
              <w:rPr>
                <w:lang w:val="ka-GE"/>
              </w:rPr>
            </w:pPr>
            <w:r w:rsidRPr="00D80F3E">
              <w:rPr>
                <w:color w:val="333333"/>
                <w:lang w:val="ka-GE"/>
              </w:rPr>
              <w:t>გლობალური სანაოსნო თანამგზავრული სისტემა (</w:t>
            </w:r>
            <w:r w:rsidRPr="00D80F3E">
              <w:rPr>
                <w:lang w:val="ka-GE"/>
              </w:rPr>
              <w:t>GNSS)/</w:t>
            </w:r>
            <w:proofErr w:type="spellStart"/>
            <w:r w:rsidRPr="00D80F3E">
              <w:rPr>
                <w:lang w:val="ka-GE"/>
              </w:rPr>
              <w:t>ბარომეტრული</w:t>
            </w:r>
            <w:proofErr w:type="spellEnd"/>
          </w:p>
          <w:p w14:paraId="37CCABD7" w14:textId="77777777" w:rsidR="006C67AF" w:rsidRPr="00D80F3E" w:rsidRDefault="00036FC2">
            <w:pPr>
              <w:pStyle w:val="TableParagraph"/>
              <w:spacing w:before="43"/>
              <w:rPr>
                <w:lang w:val="ka-GE"/>
              </w:rPr>
            </w:pPr>
            <w:r w:rsidRPr="00D80F3E">
              <w:rPr>
                <w:lang w:val="ka-GE"/>
              </w:rPr>
              <w:t>ვერტიკალური ნავიგაცია (</w:t>
            </w:r>
            <w:proofErr w:type="spellStart"/>
            <w:r w:rsidRPr="00D80F3E">
              <w:rPr>
                <w:lang w:val="ka-GE"/>
              </w:rPr>
              <w:t>Baro</w:t>
            </w:r>
            <w:proofErr w:type="spellEnd"/>
            <w:r w:rsidRPr="00D80F3E">
              <w:rPr>
                <w:lang w:val="ka-GE"/>
              </w:rPr>
              <w:t>) (VNAV) (LNAV/ VNAV)</w:t>
            </w:r>
          </w:p>
        </w:tc>
        <w:tc>
          <w:tcPr>
            <w:tcW w:w="1695" w:type="dxa"/>
          </w:tcPr>
          <w:p w14:paraId="41E9197E" w14:textId="77777777" w:rsidR="006C67AF" w:rsidRPr="00D80F3E" w:rsidRDefault="00036FC2">
            <w:pPr>
              <w:pStyle w:val="TableParagraph"/>
              <w:rPr>
                <w:lang w:val="ka-GE"/>
              </w:rPr>
            </w:pPr>
            <w:r w:rsidRPr="00D80F3E">
              <w:rPr>
                <w:lang w:val="ka-GE"/>
              </w:rPr>
              <w:t>250</w:t>
            </w:r>
          </w:p>
        </w:tc>
      </w:tr>
      <w:tr w:rsidR="006C67AF" w:rsidRPr="009A0B8F" w14:paraId="53A42F7A" w14:textId="77777777">
        <w:trPr>
          <w:trHeight w:val="666"/>
        </w:trPr>
        <w:tc>
          <w:tcPr>
            <w:tcW w:w="7657" w:type="dxa"/>
          </w:tcPr>
          <w:p w14:paraId="29852D1B" w14:textId="77777777" w:rsidR="006C67AF" w:rsidRPr="00D80F3E" w:rsidRDefault="00036FC2">
            <w:pPr>
              <w:pStyle w:val="TableParagraph"/>
              <w:rPr>
                <w:lang w:val="ka-GE"/>
              </w:rPr>
            </w:pPr>
            <w:r w:rsidRPr="00D80F3E">
              <w:rPr>
                <w:lang w:val="ka-GE"/>
              </w:rPr>
              <w:t xml:space="preserve">საკურსო შუქურა (LOC) </w:t>
            </w:r>
            <w:proofErr w:type="spellStart"/>
            <w:r w:rsidRPr="00D80F3E">
              <w:rPr>
                <w:lang w:val="ka-GE"/>
              </w:rPr>
              <w:t>მანძილსაზომ</w:t>
            </w:r>
            <w:proofErr w:type="spellEnd"/>
            <w:r w:rsidRPr="00D80F3E">
              <w:rPr>
                <w:lang w:val="ka-GE"/>
              </w:rPr>
              <w:t xml:space="preserve"> მოწყობილობასთან (DME) ერთად ან</w:t>
            </w:r>
          </w:p>
          <w:p w14:paraId="752030DC" w14:textId="77777777" w:rsidR="006C67AF" w:rsidRPr="00D80F3E" w:rsidRDefault="00036FC2">
            <w:pPr>
              <w:pStyle w:val="TableParagraph"/>
              <w:spacing w:before="43"/>
              <w:rPr>
                <w:lang w:val="ka-GE"/>
              </w:rPr>
            </w:pPr>
            <w:r w:rsidRPr="00D80F3E">
              <w:rPr>
                <w:lang w:val="ka-GE"/>
              </w:rPr>
              <w:t>მის გარეშე</w:t>
            </w:r>
          </w:p>
        </w:tc>
        <w:tc>
          <w:tcPr>
            <w:tcW w:w="1695" w:type="dxa"/>
          </w:tcPr>
          <w:p w14:paraId="6EFF4FC5" w14:textId="77777777" w:rsidR="006C67AF" w:rsidRPr="00D80F3E" w:rsidRDefault="00036FC2">
            <w:pPr>
              <w:pStyle w:val="TableParagraph"/>
              <w:rPr>
                <w:lang w:val="ka-GE"/>
              </w:rPr>
            </w:pPr>
            <w:r w:rsidRPr="00D80F3E">
              <w:rPr>
                <w:lang w:val="ka-GE"/>
              </w:rPr>
              <w:t>250</w:t>
            </w:r>
          </w:p>
        </w:tc>
      </w:tr>
      <w:tr w:rsidR="006C67AF" w:rsidRPr="009A0B8F" w14:paraId="206AD033" w14:textId="77777777">
        <w:trPr>
          <w:trHeight w:val="333"/>
        </w:trPr>
        <w:tc>
          <w:tcPr>
            <w:tcW w:w="7657" w:type="dxa"/>
          </w:tcPr>
          <w:p w14:paraId="5CBE3F59" w14:textId="77777777" w:rsidR="006C67AF" w:rsidRPr="00D80F3E" w:rsidRDefault="00036FC2">
            <w:pPr>
              <w:pStyle w:val="TableParagraph"/>
              <w:rPr>
                <w:lang w:val="ka-GE"/>
              </w:rPr>
            </w:pPr>
            <w:r w:rsidRPr="00D80F3E">
              <w:rPr>
                <w:lang w:val="ka-GE"/>
              </w:rPr>
              <w:t>მიმოხილვითი რადიოლოკატორი (SRA) (შეწყვეტა ½ NM)</w:t>
            </w:r>
          </w:p>
        </w:tc>
        <w:tc>
          <w:tcPr>
            <w:tcW w:w="1695" w:type="dxa"/>
          </w:tcPr>
          <w:p w14:paraId="099125FB" w14:textId="77777777" w:rsidR="006C67AF" w:rsidRPr="00D80F3E" w:rsidRDefault="00036FC2">
            <w:pPr>
              <w:pStyle w:val="TableParagraph"/>
              <w:rPr>
                <w:lang w:val="ka-GE"/>
              </w:rPr>
            </w:pPr>
            <w:r w:rsidRPr="00D80F3E">
              <w:rPr>
                <w:lang w:val="ka-GE"/>
              </w:rPr>
              <w:t>250</w:t>
            </w:r>
          </w:p>
        </w:tc>
      </w:tr>
      <w:tr w:rsidR="006C67AF" w:rsidRPr="009A0B8F" w14:paraId="69AED33C" w14:textId="77777777">
        <w:trPr>
          <w:trHeight w:val="333"/>
        </w:trPr>
        <w:tc>
          <w:tcPr>
            <w:tcW w:w="7657" w:type="dxa"/>
          </w:tcPr>
          <w:p w14:paraId="3CC1E8FA" w14:textId="77777777" w:rsidR="006C67AF" w:rsidRPr="00D80F3E" w:rsidRDefault="00036FC2">
            <w:pPr>
              <w:pStyle w:val="TableParagraph"/>
              <w:rPr>
                <w:lang w:val="ka-GE"/>
              </w:rPr>
            </w:pPr>
            <w:r w:rsidRPr="00D80F3E">
              <w:rPr>
                <w:lang w:val="ka-GE"/>
              </w:rPr>
              <w:t>მიმოხილვითი რადიოლოკატორი (SRA) (შეწყვეტა 1 NM)</w:t>
            </w:r>
          </w:p>
        </w:tc>
        <w:tc>
          <w:tcPr>
            <w:tcW w:w="1695" w:type="dxa"/>
          </w:tcPr>
          <w:p w14:paraId="76139E5A" w14:textId="77777777" w:rsidR="006C67AF" w:rsidRPr="00D80F3E" w:rsidRDefault="00036FC2">
            <w:pPr>
              <w:pStyle w:val="TableParagraph"/>
              <w:rPr>
                <w:lang w:val="ka-GE"/>
              </w:rPr>
            </w:pPr>
            <w:r w:rsidRPr="00D80F3E">
              <w:rPr>
                <w:lang w:val="ka-GE"/>
              </w:rPr>
              <w:t>300</w:t>
            </w:r>
          </w:p>
        </w:tc>
      </w:tr>
      <w:tr w:rsidR="006C67AF" w:rsidRPr="009A0B8F" w14:paraId="7EACB3A4" w14:textId="77777777">
        <w:trPr>
          <w:trHeight w:val="333"/>
        </w:trPr>
        <w:tc>
          <w:tcPr>
            <w:tcW w:w="7657" w:type="dxa"/>
          </w:tcPr>
          <w:p w14:paraId="72EA9E67" w14:textId="77777777" w:rsidR="006C67AF" w:rsidRPr="00D80F3E" w:rsidRDefault="00036FC2">
            <w:pPr>
              <w:pStyle w:val="TableParagraph"/>
              <w:rPr>
                <w:lang w:val="ka-GE"/>
              </w:rPr>
            </w:pPr>
            <w:r w:rsidRPr="00D80F3E">
              <w:rPr>
                <w:lang w:val="ka-GE"/>
              </w:rPr>
              <w:t>მიმოხილვითი რადიოლოკატორი (SRA) (შეწყვეტა 2NM ან მეტი)</w:t>
            </w:r>
          </w:p>
        </w:tc>
        <w:tc>
          <w:tcPr>
            <w:tcW w:w="1695" w:type="dxa"/>
          </w:tcPr>
          <w:p w14:paraId="2DCBCE0E" w14:textId="77777777" w:rsidR="006C67AF" w:rsidRPr="00D80F3E" w:rsidRDefault="00036FC2">
            <w:pPr>
              <w:pStyle w:val="TableParagraph"/>
              <w:rPr>
                <w:lang w:val="ka-GE"/>
              </w:rPr>
            </w:pPr>
            <w:r w:rsidRPr="00D80F3E">
              <w:rPr>
                <w:lang w:val="ka-GE"/>
              </w:rPr>
              <w:t>350</w:t>
            </w:r>
          </w:p>
        </w:tc>
      </w:tr>
      <w:tr w:rsidR="006C67AF" w:rsidRPr="009A0B8F" w14:paraId="5B3A1662" w14:textId="77777777">
        <w:trPr>
          <w:trHeight w:val="333"/>
        </w:trPr>
        <w:tc>
          <w:tcPr>
            <w:tcW w:w="7657" w:type="dxa"/>
          </w:tcPr>
          <w:p w14:paraId="4274A280" w14:textId="77777777" w:rsidR="006C67AF" w:rsidRPr="00D80F3E" w:rsidRDefault="00036FC2">
            <w:pPr>
              <w:pStyle w:val="TableParagraph"/>
              <w:rPr>
                <w:lang w:val="ka-GE"/>
              </w:rPr>
            </w:pPr>
            <w:r w:rsidRPr="00D80F3E">
              <w:rPr>
                <w:lang w:val="ka-GE"/>
              </w:rPr>
              <w:t>ულტრამოკლეტალღიანი წრიული რადიოშუქურა (VOR)</w:t>
            </w:r>
          </w:p>
        </w:tc>
        <w:tc>
          <w:tcPr>
            <w:tcW w:w="1695" w:type="dxa"/>
          </w:tcPr>
          <w:p w14:paraId="0F8ACF29" w14:textId="77777777" w:rsidR="006C67AF" w:rsidRPr="00D80F3E" w:rsidRDefault="00036FC2">
            <w:pPr>
              <w:pStyle w:val="TableParagraph"/>
              <w:rPr>
                <w:lang w:val="ka-GE"/>
              </w:rPr>
            </w:pPr>
            <w:r w:rsidRPr="00D80F3E">
              <w:rPr>
                <w:lang w:val="ka-GE"/>
              </w:rPr>
              <w:t>300</w:t>
            </w:r>
          </w:p>
        </w:tc>
      </w:tr>
      <w:tr w:rsidR="006C67AF" w:rsidRPr="009A0B8F" w14:paraId="2F50BA43" w14:textId="77777777">
        <w:trPr>
          <w:trHeight w:val="333"/>
        </w:trPr>
        <w:tc>
          <w:tcPr>
            <w:tcW w:w="7657" w:type="dxa"/>
          </w:tcPr>
          <w:p w14:paraId="5E799A2C" w14:textId="77777777" w:rsidR="006C67AF" w:rsidRPr="00D80F3E" w:rsidRDefault="00036FC2">
            <w:pPr>
              <w:pStyle w:val="TableParagraph"/>
              <w:rPr>
                <w:lang w:val="ka-GE"/>
              </w:rPr>
            </w:pPr>
            <w:r w:rsidRPr="00D80F3E">
              <w:rPr>
                <w:lang w:val="ka-GE"/>
              </w:rPr>
              <w:t>VOR/DME</w:t>
            </w:r>
          </w:p>
        </w:tc>
        <w:tc>
          <w:tcPr>
            <w:tcW w:w="1695" w:type="dxa"/>
          </w:tcPr>
          <w:p w14:paraId="7A1C6B63" w14:textId="77777777" w:rsidR="006C67AF" w:rsidRPr="00D80F3E" w:rsidRDefault="00036FC2">
            <w:pPr>
              <w:pStyle w:val="TableParagraph"/>
              <w:rPr>
                <w:lang w:val="ka-GE"/>
              </w:rPr>
            </w:pPr>
            <w:r w:rsidRPr="00D80F3E">
              <w:rPr>
                <w:lang w:val="ka-GE"/>
              </w:rPr>
              <w:t>250</w:t>
            </w:r>
          </w:p>
        </w:tc>
      </w:tr>
      <w:tr w:rsidR="006C67AF" w:rsidRPr="009A0B8F" w14:paraId="7547151E" w14:textId="77777777">
        <w:trPr>
          <w:trHeight w:val="333"/>
        </w:trPr>
        <w:tc>
          <w:tcPr>
            <w:tcW w:w="7657" w:type="dxa"/>
          </w:tcPr>
          <w:p w14:paraId="47067B93" w14:textId="77777777" w:rsidR="006C67AF" w:rsidRPr="00D80F3E" w:rsidRDefault="00036FC2">
            <w:pPr>
              <w:pStyle w:val="TableParagraph"/>
              <w:rPr>
                <w:lang w:val="ka-GE"/>
              </w:rPr>
            </w:pPr>
            <w:proofErr w:type="spellStart"/>
            <w:r w:rsidRPr="00D80F3E">
              <w:rPr>
                <w:lang w:val="ka-GE"/>
              </w:rPr>
              <w:t>მიუმართავი</w:t>
            </w:r>
            <w:proofErr w:type="spellEnd"/>
            <w:r w:rsidRPr="00D80F3E">
              <w:rPr>
                <w:lang w:val="ka-GE"/>
              </w:rPr>
              <w:t xml:space="preserve"> რადიოშუქურა (NDB)</w:t>
            </w:r>
          </w:p>
        </w:tc>
        <w:tc>
          <w:tcPr>
            <w:tcW w:w="1695" w:type="dxa"/>
          </w:tcPr>
          <w:p w14:paraId="5EBF8B12" w14:textId="77777777" w:rsidR="006C67AF" w:rsidRPr="00D80F3E" w:rsidRDefault="00036FC2">
            <w:pPr>
              <w:pStyle w:val="TableParagraph"/>
              <w:rPr>
                <w:lang w:val="ka-GE"/>
              </w:rPr>
            </w:pPr>
            <w:r w:rsidRPr="00D80F3E">
              <w:rPr>
                <w:lang w:val="ka-GE"/>
              </w:rPr>
              <w:t>350</w:t>
            </w:r>
          </w:p>
        </w:tc>
      </w:tr>
      <w:tr w:rsidR="006C67AF" w:rsidRPr="009A0B8F" w14:paraId="3B27F6DB" w14:textId="77777777">
        <w:trPr>
          <w:trHeight w:val="333"/>
        </w:trPr>
        <w:tc>
          <w:tcPr>
            <w:tcW w:w="7657" w:type="dxa"/>
          </w:tcPr>
          <w:p w14:paraId="43020919" w14:textId="77777777" w:rsidR="006C67AF" w:rsidRPr="00D80F3E" w:rsidRDefault="00036FC2">
            <w:pPr>
              <w:pStyle w:val="TableParagraph"/>
              <w:rPr>
                <w:lang w:val="ka-GE"/>
              </w:rPr>
            </w:pPr>
            <w:r w:rsidRPr="00D80F3E">
              <w:rPr>
                <w:lang w:val="ka-GE"/>
              </w:rPr>
              <w:t>NDB/DME</w:t>
            </w:r>
          </w:p>
        </w:tc>
        <w:tc>
          <w:tcPr>
            <w:tcW w:w="1695" w:type="dxa"/>
          </w:tcPr>
          <w:p w14:paraId="4023DED2" w14:textId="77777777" w:rsidR="006C67AF" w:rsidRPr="00D80F3E" w:rsidRDefault="00036FC2">
            <w:pPr>
              <w:pStyle w:val="TableParagraph"/>
              <w:rPr>
                <w:lang w:val="ka-GE"/>
              </w:rPr>
            </w:pPr>
            <w:r w:rsidRPr="00D80F3E">
              <w:rPr>
                <w:lang w:val="ka-GE"/>
              </w:rPr>
              <w:t>300</w:t>
            </w:r>
          </w:p>
        </w:tc>
      </w:tr>
      <w:tr w:rsidR="006C67AF" w:rsidRPr="009A0B8F" w14:paraId="0EF088CD" w14:textId="77777777">
        <w:trPr>
          <w:trHeight w:val="333"/>
        </w:trPr>
        <w:tc>
          <w:tcPr>
            <w:tcW w:w="7657" w:type="dxa"/>
          </w:tcPr>
          <w:p w14:paraId="0735FDDD" w14:textId="77777777" w:rsidR="006C67AF" w:rsidRPr="00D80F3E" w:rsidRDefault="00036FC2">
            <w:pPr>
              <w:pStyle w:val="TableParagraph"/>
              <w:rPr>
                <w:lang w:val="ka-GE"/>
              </w:rPr>
            </w:pPr>
            <w:r w:rsidRPr="00D80F3E">
              <w:rPr>
                <w:lang w:val="ka-GE"/>
              </w:rPr>
              <w:t xml:space="preserve">ზემაღალი სიხშირის </w:t>
            </w:r>
            <w:proofErr w:type="spellStart"/>
            <w:r w:rsidRPr="00D80F3E">
              <w:rPr>
                <w:lang w:val="ka-GE"/>
              </w:rPr>
              <w:t>რადიოპელენგატორი</w:t>
            </w:r>
            <w:proofErr w:type="spellEnd"/>
            <w:r w:rsidRPr="00D80F3E">
              <w:rPr>
                <w:lang w:val="ka-GE"/>
              </w:rPr>
              <w:t xml:space="preserve"> (VDF)</w:t>
            </w:r>
          </w:p>
        </w:tc>
        <w:tc>
          <w:tcPr>
            <w:tcW w:w="1695" w:type="dxa"/>
          </w:tcPr>
          <w:p w14:paraId="3D58B3A5" w14:textId="77777777" w:rsidR="006C67AF" w:rsidRPr="00D80F3E" w:rsidRDefault="00036FC2">
            <w:pPr>
              <w:pStyle w:val="TableParagraph"/>
              <w:rPr>
                <w:lang w:val="ka-GE"/>
              </w:rPr>
            </w:pPr>
            <w:r w:rsidRPr="00D80F3E">
              <w:rPr>
                <w:lang w:val="ka-GE"/>
              </w:rPr>
              <w:t>350</w:t>
            </w:r>
          </w:p>
        </w:tc>
      </w:tr>
    </w:tbl>
    <w:p w14:paraId="3CBCDB5E" w14:textId="77777777" w:rsidR="006C67AF" w:rsidRPr="00D80F3E" w:rsidRDefault="006C67AF">
      <w:pPr>
        <w:pStyle w:val="BodyText"/>
        <w:rPr>
          <w:b/>
          <w:lang w:val="ka-GE"/>
        </w:rPr>
      </w:pPr>
    </w:p>
    <w:p w14:paraId="14085473" w14:textId="77777777" w:rsidR="005C7E74" w:rsidRDefault="005C7E74">
      <w:pPr>
        <w:spacing w:before="183"/>
        <w:ind w:left="120"/>
        <w:rPr>
          <w:b/>
          <w:bCs/>
          <w:lang w:val="ka-GE"/>
        </w:rPr>
      </w:pPr>
    </w:p>
    <w:p w14:paraId="34387626" w14:textId="4DDF8BF0" w:rsidR="006C67AF" w:rsidRPr="00D80F3E" w:rsidRDefault="00036FC2">
      <w:pPr>
        <w:spacing w:before="183"/>
        <w:ind w:left="120"/>
        <w:rPr>
          <w:b/>
          <w:bCs/>
          <w:lang w:val="ka-GE"/>
        </w:rPr>
      </w:pPr>
      <w:r w:rsidRPr="00D80F3E">
        <w:rPr>
          <w:b/>
          <w:bCs/>
          <w:lang w:val="ka-GE"/>
        </w:rPr>
        <w:t>დანართი №4</w:t>
      </w:r>
    </w:p>
    <w:p w14:paraId="751950D7" w14:textId="77777777" w:rsidR="006C67AF" w:rsidRPr="00D80F3E" w:rsidRDefault="00036FC2">
      <w:pPr>
        <w:pStyle w:val="Heading1"/>
        <w:spacing w:before="183"/>
        <w:ind w:left="349" w:right="349"/>
        <w:jc w:val="center"/>
        <w:rPr>
          <w:lang w:val="ka-GE"/>
        </w:rPr>
      </w:pPr>
      <w:r w:rsidRPr="00D80F3E">
        <w:rPr>
          <w:lang w:val="ka-GE"/>
        </w:rPr>
        <w:t>წრეზე ფრენისათვის ხილვადობა და დაშვების მინიმალური ფარდობითი სიმაღლე (MDH)</w:t>
      </w:r>
    </w:p>
    <w:p w14:paraId="673F3B6B" w14:textId="77777777" w:rsidR="006C67AF" w:rsidRPr="00D80F3E" w:rsidRDefault="00036FC2">
      <w:pPr>
        <w:spacing w:before="43"/>
        <w:ind w:left="349" w:right="349"/>
        <w:jc w:val="center"/>
        <w:rPr>
          <w:b/>
          <w:bCs/>
          <w:lang w:val="ka-GE"/>
        </w:rPr>
      </w:pPr>
      <w:r w:rsidRPr="00D80F3E">
        <w:rPr>
          <w:b/>
          <w:bCs/>
          <w:lang w:val="ka-GE"/>
        </w:rPr>
        <w:t>თვითმფრინავის კატეგორიის მიხედვით</w:t>
      </w:r>
    </w:p>
    <w:p w14:paraId="7FD766B0" w14:textId="77777777" w:rsidR="006C67AF" w:rsidRPr="00D80F3E" w:rsidRDefault="006C67AF">
      <w:pPr>
        <w:pStyle w:val="BodyText"/>
        <w:spacing w:before="10"/>
        <w:rPr>
          <w:b/>
          <w:sz w:val="14"/>
          <w:lang w:val="ka-GE"/>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1"/>
        <w:gridCol w:w="666"/>
        <w:gridCol w:w="666"/>
        <w:gridCol w:w="666"/>
        <w:gridCol w:w="666"/>
      </w:tblGrid>
      <w:tr w:rsidR="006C67AF" w:rsidRPr="009A0B8F" w14:paraId="5F36A162" w14:textId="77777777">
        <w:trPr>
          <w:trHeight w:val="666"/>
        </w:trPr>
        <w:tc>
          <w:tcPr>
            <w:tcW w:w="6691" w:type="dxa"/>
            <w:vMerge w:val="restart"/>
          </w:tcPr>
          <w:p w14:paraId="058B6095" w14:textId="77777777" w:rsidR="006C67AF" w:rsidRPr="00D80F3E" w:rsidRDefault="006C67AF">
            <w:pPr>
              <w:pStyle w:val="TableParagraph"/>
              <w:ind w:left="0"/>
              <w:rPr>
                <w:rFonts w:ascii="Times New Roman"/>
                <w:lang w:val="ka-GE"/>
              </w:rPr>
            </w:pPr>
          </w:p>
        </w:tc>
        <w:tc>
          <w:tcPr>
            <w:tcW w:w="2664" w:type="dxa"/>
            <w:gridSpan w:val="4"/>
          </w:tcPr>
          <w:p w14:paraId="4F04E44F" w14:textId="77777777" w:rsidR="006C67AF" w:rsidRPr="00D80F3E" w:rsidRDefault="00036FC2">
            <w:pPr>
              <w:pStyle w:val="TableParagraph"/>
              <w:ind w:left="107"/>
              <w:rPr>
                <w:b/>
                <w:bCs/>
                <w:lang w:val="ka-GE"/>
              </w:rPr>
            </w:pPr>
            <w:r w:rsidRPr="00D80F3E">
              <w:rPr>
                <w:b/>
                <w:bCs/>
                <w:lang w:val="ka-GE"/>
              </w:rPr>
              <w:t>თვითმფრინავის</w:t>
            </w:r>
          </w:p>
          <w:p w14:paraId="09B77CAD" w14:textId="77777777" w:rsidR="006C67AF" w:rsidRPr="00D80F3E" w:rsidRDefault="00036FC2">
            <w:pPr>
              <w:pStyle w:val="TableParagraph"/>
              <w:spacing w:before="43"/>
              <w:ind w:left="107"/>
              <w:rPr>
                <w:b/>
                <w:bCs/>
                <w:lang w:val="ka-GE"/>
              </w:rPr>
            </w:pPr>
            <w:r w:rsidRPr="00D80F3E">
              <w:rPr>
                <w:b/>
                <w:bCs/>
                <w:lang w:val="ka-GE"/>
              </w:rPr>
              <w:t>კატეგორია</w:t>
            </w:r>
          </w:p>
        </w:tc>
      </w:tr>
      <w:tr w:rsidR="006C67AF" w:rsidRPr="009A0B8F" w14:paraId="5D7995AB" w14:textId="77777777">
        <w:trPr>
          <w:trHeight w:val="333"/>
        </w:trPr>
        <w:tc>
          <w:tcPr>
            <w:tcW w:w="6691" w:type="dxa"/>
            <w:vMerge/>
            <w:tcBorders>
              <w:top w:val="nil"/>
            </w:tcBorders>
          </w:tcPr>
          <w:p w14:paraId="4DDA10B5" w14:textId="77777777" w:rsidR="006C67AF" w:rsidRPr="00D80F3E" w:rsidRDefault="006C67AF">
            <w:pPr>
              <w:rPr>
                <w:sz w:val="2"/>
                <w:szCs w:val="2"/>
                <w:lang w:val="ka-GE"/>
              </w:rPr>
            </w:pPr>
          </w:p>
        </w:tc>
        <w:tc>
          <w:tcPr>
            <w:tcW w:w="666" w:type="dxa"/>
          </w:tcPr>
          <w:p w14:paraId="41BFBD01" w14:textId="77777777" w:rsidR="006C67AF" w:rsidRPr="00D80F3E" w:rsidRDefault="00036FC2">
            <w:pPr>
              <w:pStyle w:val="TableParagraph"/>
              <w:ind w:left="107"/>
              <w:rPr>
                <w:b/>
                <w:lang w:val="ka-GE"/>
              </w:rPr>
            </w:pPr>
            <w:r w:rsidRPr="00D80F3E">
              <w:rPr>
                <w:b/>
                <w:w w:val="101"/>
                <w:lang w:val="ka-GE"/>
              </w:rPr>
              <w:t>A</w:t>
            </w:r>
          </w:p>
        </w:tc>
        <w:tc>
          <w:tcPr>
            <w:tcW w:w="666" w:type="dxa"/>
          </w:tcPr>
          <w:p w14:paraId="73C2B39D" w14:textId="77777777" w:rsidR="006C67AF" w:rsidRPr="00D80F3E" w:rsidRDefault="00036FC2">
            <w:pPr>
              <w:pStyle w:val="TableParagraph"/>
              <w:rPr>
                <w:b/>
                <w:lang w:val="ka-GE"/>
              </w:rPr>
            </w:pPr>
            <w:r w:rsidRPr="00D80F3E">
              <w:rPr>
                <w:b/>
                <w:w w:val="101"/>
                <w:lang w:val="ka-GE"/>
              </w:rPr>
              <w:t>B</w:t>
            </w:r>
          </w:p>
        </w:tc>
        <w:tc>
          <w:tcPr>
            <w:tcW w:w="666" w:type="dxa"/>
          </w:tcPr>
          <w:p w14:paraId="0F718F97" w14:textId="77777777" w:rsidR="006C67AF" w:rsidRPr="00D80F3E" w:rsidRDefault="00036FC2">
            <w:pPr>
              <w:pStyle w:val="TableParagraph"/>
              <w:ind w:left="107"/>
              <w:rPr>
                <w:b/>
                <w:lang w:val="ka-GE"/>
              </w:rPr>
            </w:pPr>
            <w:r w:rsidRPr="00D80F3E">
              <w:rPr>
                <w:b/>
                <w:w w:val="101"/>
                <w:lang w:val="ka-GE"/>
              </w:rPr>
              <w:t>C</w:t>
            </w:r>
          </w:p>
        </w:tc>
        <w:tc>
          <w:tcPr>
            <w:tcW w:w="666" w:type="dxa"/>
          </w:tcPr>
          <w:p w14:paraId="129E4995" w14:textId="77777777" w:rsidR="006C67AF" w:rsidRPr="00D80F3E" w:rsidRDefault="00036FC2">
            <w:pPr>
              <w:pStyle w:val="TableParagraph"/>
              <w:rPr>
                <w:b/>
                <w:lang w:val="ka-GE"/>
              </w:rPr>
            </w:pPr>
            <w:r w:rsidRPr="00D80F3E">
              <w:rPr>
                <w:b/>
                <w:w w:val="101"/>
                <w:lang w:val="ka-GE"/>
              </w:rPr>
              <w:t>D</w:t>
            </w:r>
          </w:p>
        </w:tc>
      </w:tr>
      <w:tr w:rsidR="006C67AF" w:rsidRPr="009A0B8F" w14:paraId="4C458612" w14:textId="77777777">
        <w:trPr>
          <w:trHeight w:val="333"/>
        </w:trPr>
        <w:tc>
          <w:tcPr>
            <w:tcW w:w="6691" w:type="dxa"/>
          </w:tcPr>
          <w:p w14:paraId="1C6FB856" w14:textId="77777777" w:rsidR="006C67AF" w:rsidRPr="00D80F3E" w:rsidRDefault="00036FC2">
            <w:pPr>
              <w:pStyle w:val="TableParagraph"/>
              <w:rPr>
                <w:lang w:val="ka-GE"/>
              </w:rPr>
            </w:pPr>
            <w:r w:rsidRPr="00D80F3E">
              <w:rPr>
                <w:lang w:val="ka-GE"/>
              </w:rPr>
              <w:t xml:space="preserve">დაშვების მინიმალური ფარდობითი სიმაღლე (MDH), </w:t>
            </w:r>
            <w:proofErr w:type="spellStart"/>
            <w:r w:rsidRPr="00D80F3E">
              <w:rPr>
                <w:lang w:val="ka-GE"/>
              </w:rPr>
              <w:t>ფტ</w:t>
            </w:r>
            <w:proofErr w:type="spellEnd"/>
          </w:p>
        </w:tc>
        <w:tc>
          <w:tcPr>
            <w:tcW w:w="666" w:type="dxa"/>
          </w:tcPr>
          <w:p w14:paraId="04FF6E59" w14:textId="77777777" w:rsidR="006C67AF" w:rsidRPr="00D80F3E" w:rsidRDefault="00036FC2">
            <w:pPr>
              <w:pStyle w:val="TableParagraph"/>
              <w:ind w:left="107"/>
              <w:rPr>
                <w:lang w:val="ka-GE"/>
              </w:rPr>
            </w:pPr>
            <w:r w:rsidRPr="00D80F3E">
              <w:rPr>
                <w:lang w:val="ka-GE"/>
              </w:rPr>
              <w:t>400</w:t>
            </w:r>
          </w:p>
        </w:tc>
        <w:tc>
          <w:tcPr>
            <w:tcW w:w="666" w:type="dxa"/>
          </w:tcPr>
          <w:p w14:paraId="5638FB29" w14:textId="77777777" w:rsidR="006C67AF" w:rsidRPr="00D80F3E" w:rsidRDefault="00036FC2">
            <w:pPr>
              <w:pStyle w:val="TableParagraph"/>
              <w:rPr>
                <w:lang w:val="ka-GE"/>
              </w:rPr>
            </w:pPr>
            <w:r w:rsidRPr="00D80F3E">
              <w:rPr>
                <w:lang w:val="ka-GE"/>
              </w:rPr>
              <w:t>500</w:t>
            </w:r>
          </w:p>
        </w:tc>
        <w:tc>
          <w:tcPr>
            <w:tcW w:w="666" w:type="dxa"/>
          </w:tcPr>
          <w:p w14:paraId="630841E3" w14:textId="77777777" w:rsidR="006C67AF" w:rsidRPr="00D80F3E" w:rsidRDefault="00036FC2">
            <w:pPr>
              <w:pStyle w:val="TableParagraph"/>
              <w:ind w:left="107"/>
              <w:rPr>
                <w:lang w:val="ka-GE"/>
              </w:rPr>
            </w:pPr>
            <w:r w:rsidRPr="00D80F3E">
              <w:rPr>
                <w:lang w:val="ka-GE"/>
              </w:rPr>
              <w:t>600</w:t>
            </w:r>
          </w:p>
        </w:tc>
        <w:tc>
          <w:tcPr>
            <w:tcW w:w="666" w:type="dxa"/>
          </w:tcPr>
          <w:p w14:paraId="4ED4942E" w14:textId="77777777" w:rsidR="006C67AF" w:rsidRPr="00D80F3E" w:rsidRDefault="00036FC2">
            <w:pPr>
              <w:pStyle w:val="TableParagraph"/>
              <w:rPr>
                <w:lang w:val="ka-GE"/>
              </w:rPr>
            </w:pPr>
            <w:r w:rsidRPr="00D80F3E">
              <w:rPr>
                <w:lang w:val="ka-GE"/>
              </w:rPr>
              <w:t>700</w:t>
            </w:r>
          </w:p>
        </w:tc>
      </w:tr>
      <w:tr w:rsidR="006C67AF" w:rsidRPr="009A0B8F" w14:paraId="4F08E909" w14:textId="77777777">
        <w:trPr>
          <w:trHeight w:val="333"/>
        </w:trPr>
        <w:tc>
          <w:tcPr>
            <w:tcW w:w="6691" w:type="dxa"/>
          </w:tcPr>
          <w:p w14:paraId="223546D1" w14:textId="77777777" w:rsidR="006C67AF" w:rsidRPr="00D80F3E" w:rsidRDefault="00036FC2">
            <w:pPr>
              <w:pStyle w:val="TableParagraph"/>
              <w:rPr>
                <w:lang w:val="ka-GE"/>
              </w:rPr>
            </w:pPr>
            <w:r w:rsidRPr="00D80F3E">
              <w:rPr>
                <w:lang w:val="ka-GE"/>
              </w:rPr>
              <w:t>მინიმალური მეტეოროლოგიური ხილვადობა, მ</w:t>
            </w:r>
          </w:p>
        </w:tc>
        <w:tc>
          <w:tcPr>
            <w:tcW w:w="666" w:type="dxa"/>
          </w:tcPr>
          <w:p w14:paraId="70EA9770" w14:textId="77777777" w:rsidR="006C67AF" w:rsidRPr="00D80F3E" w:rsidRDefault="00036FC2">
            <w:pPr>
              <w:pStyle w:val="TableParagraph"/>
              <w:ind w:left="107"/>
              <w:rPr>
                <w:lang w:val="ka-GE"/>
              </w:rPr>
            </w:pPr>
            <w:r w:rsidRPr="00D80F3E">
              <w:rPr>
                <w:lang w:val="ka-GE"/>
              </w:rPr>
              <w:t>1500</w:t>
            </w:r>
          </w:p>
        </w:tc>
        <w:tc>
          <w:tcPr>
            <w:tcW w:w="666" w:type="dxa"/>
          </w:tcPr>
          <w:p w14:paraId="72C0A9E2" w14:textId="77777777" w:rsidR="006C67AF" w:rsidRPr="00D80F3E" w:rsidRDefault="00036FC2">
            <w:pPr>
              <w:pStyle w:val="TableParagraph"/>
              <w:rPr>
                <w:lang w:val="ka-GE"/>
              </w:rPr>
            </w:pPr>
            <w:r w:rsidRPr="00D80F3E">
              <w:rPr>
                <w:lang w:val="ka-GE"/>
              </w:rPr>
              <w:t>1600</w:t>
            </w:r>
          </w:p>
        </w:tc>
        <w:tc>
          <w:tcPr>
            <w:tcW w:w="666" w:type="dxa"/>
          </w:tcPr>
          <w:p w14:paraId="6442293A" w14:textId="77777777" w:rsidR="006C67AF" w:rsidRPr="00D80F3E" w:rsidRDefault="00036FC2">
            <w:pPr>
              <w:pStyle w:val="TableParagraph"/>
              <w:ind w:left="107"/>
              <w:rPr>
                <w:lang w:val="ka-GE"/>
              </w:rPr>
            </w:pPr>
            <w:r w:rsidRPr="00D80F3E">
              <w:rPr>
                <w:lang w:val="ka-GE"/>
              </w:rPr>
              <w:t>2400</w:t>
            </w:r>
          </w:p>
        </w:tc>
        <w:tc>
          <w:tcPr>
            <w:tcW w:w="666" w:type="dxa"/>
          </w:tcPr>
          <w:p w14:paraId="59348616" w14:textId="77777777" w:rsidR="006C67AF" w:rsidRPr="00D80F3E" w:rsidRDefault="00036FC2">
            <w:pPr>
              <w:pStyle w:val="TableParagraph"/>
              <w:rPr>
                <w:lang w:val="ka-GE"/>
              </w:rPr>
            </w:pPr>
            <w:r w:rsidRPr="00D80F3E">
              <w:rPr>
                <w:lang w:val="ka-GE"/>
              </w:rPr>
              <w:t>3600</w:t>
            </w:r>
          </w:p>
        </w:tc>
      </w:tr>
    </w:tbl>
    <w:p w14:paraId="23E0DF74" w14:textId="77777777" w:rsidR="006C67AF" w:rsidRPr="00D80F3E" w:rsidRDefault="006C67AF">
      <w:pPr>
        <w:pStyle w:val="BodyText"/>
        <w:rPr>
          <w:b/>
          <w:lang w:val="ka-GE"/>
        </w:rPr>
      </w:pPr>
    </w:p>
    <w:p w14:paraId="04E92F2C" w14:textId="77777777" w:rsidR="006C67AF" w:rsidRPr="00D80F3E" w:rsidRDefault="006C67AF">
      <w:pPr>
        <w:pStyle w:val="BodyText"/>
        <w:rPr>
          <w:b/>
          <w:lang w:val="ka-GE"/>
        </w:rPr>
      </w:pPr>
    </w:p>
    <w:p w14:paraId="00C37026" w14:textId="77777777" w:rsidR="006C67AF" w:rsidRPr="00D80F3E" w:rsidRDefault="006C67AF">
      <w:pPr>
        <w:pStyle w:val="BodyText"/>
        <w:spacing w:before="10"/>
        <w:rPr>
          <w:b/>
          <w:sz w:val="27"/>
          <w:lang w:val="ka-GE"/>
        </w:rPr>
      </w:pPr>
    </w:p>
    <w:p w14:paraId="64B20804" w14:textId="77777777" w:rsidR="006C67AF" w:rsidRPr="00D80F3E" w:rsidRDefault="00036FC2">
      <w:pPr>
        <w:pStyle w:val="Heading1"/>
        <w:ind w:left="120"/>
        <w:jc w:val="left"/>
        <w:rPr>
          <w:lang w:val="ka-GE"/>
        </w:rPr>
      </w:pPr>
      <w:r w:rsidRPr="00D80F3E">
        <w:rPr>
          <w:lang w:val="ka-GE"/>
        </w:rPr>
        <w:t>დანართი №5</w:t>
      </w:r>
    </w:p>
    <w:p w14:paraId="1CEA73B9" w14:textId="77777777" w:rsidR="006C67AF" w:rsidRPr="00D80F3E" w:rsidRDefault="006C67AF">
      <w:pPr>
        <w:rPr>
          <w:lang w:val="ka-GE"/>
        </w:rPr>
        <w:sectPr w:rsidR="006C67AF" w:rsidRPr="00D80F3E">
          <w:pgSz w:w="12240" w:h="15840"/>
          <w:pgMar w:top="1420" w:right="1320" w:bottom="280" w:left="1320" w:header="720" w:footer="720" w:gutter="0"/>
          <w:cols w:space="720"/>
        </w:sectPr>
      </w:pPr>
    </w:p>
    <w:p w14:paraId="69663F38" w14:textId="77777777" w:rsidR="006C67AF" w:rsidRPr="00D80F3E" w:rsidRDefault="00036FC2">
      <w:pPr>
        <w:pStyle w:val="BodyText"/>
        <w:ind w:left="188"/>
        <w:rPr>
          <w:sz w:val="20"/>
          <w:lang w:val="ka-GE"/>
        </w:rPr>
      </w:pPr>
      <w:r w:rsidRPr="00E34DAA">
        <w:rPr>
          <w:noProof/>
          <w:sz w:val="20"/>
        </w:rPr>
        <w:lastRenderedPageBreak/>
        <w:drawing>
          <wp:inline distT="0" distB="0" distL="0" distR="0" wp14:anchorId="16887861" wp14:editId="0C7EEDAB">
            <wp:extent cx="5882315" cy="31649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82315" cy="3164967"/>
                    </a:xfrm>
                    <a:prstGeom prst="rect">
                      <a:avLst/>
                    </a:prstGeom>
                  </pic:spPr>
                </pic:pic>
              </a:graphicData>
            </a:graphic>
          </wp:inline>
        </w:drawing>
      </w:r>
    </w:p>
    <w:p w14:paraId="12943E55" w14:textId="77777777" w:rsidR="006C67AF" w:rsidRPr="00D80F3E" w:rsidRDefault="006C67AF">
      <w:pPr>
        <w:pStyle w:val="BodyText"/>
        <w:rPr>
          <w:b/>
          <w:sz w:val="20"/>
          <w:lang w:val="ka-GE"/>
        </w:rPr>
      </w:pPr>
    </w:p>
    <w:p w14:paraId="5C280770" w14:textId="77777777" w:rsidR="006C67AF" w:rsidRPr="00D80F3E" w:rsidRDefault="006C67AF">
      <w:pPr>
        <w:pStyle w:val="BodyText"/>
        <w:rPr>
          <w:b/>
          <w:sz w:val="20"/>
          <w:lang w:val="ka-GE"/>
        </w:rPr>
      </w:pPr>
    </w:p>
    <w:p w14:paraId="06B2353F" w14:textId="77777777" w:rsidR="006C67AF" w:rsidRPr="00D80F3E" w:rsidRDefault="006C67AF">
      <w:pPr>
        <w:pStyle w:val="BodyText"/>
        <w:spacing w:before="11"/>
        <w:rPr>
          <w:b/>
          <w:sz w:val="13"/>
          <w:lang w:val="ka-GE"/>
        </w:rPr>
      </w:pPr>
    </w:p>
    <w:p w14:paraId="7DB17864" w14:textId="77777777" w:rsidR="006C67AF" w:rsidRPr="00D80F3E" w:rsidRDefault="00036FC2">
      <w:pPr>
        <w:spacing w:before="41"/>
        <w:ind w:left="120"/>
        <w:jc w:val="both"/>
        <w:rPr>
          <w:b/>
          <w:bCs/>
          <w:lang w:val="ka-GE"/>
        </w:rPr>
      </w:pPr>
      <w:r w:rsidRPr="00D80F3E">
        <w:rPr>
          <w:b/>
          <w:bCs/>
          <w:lang w:val="ka-GE"/>
        </w:rPr>
        <w:t>დანართი №6</w:t>
      </w:r>
    </w:p>
    <w:p w14:paraId="1C64919C" w14:textId="77777777" w:rsidR="006C67AF" w:rsidRPr="00D80F3E" w:rsidRDefault="00036FC2">
      <w:pPr>
        <w:pStyle w:val="BodyText"/>
        <w:spacing w:before="183" w:line="259" w:lineRule="auto"/>
        <w:ind w:left="120" w:right="118"/>
        <w:jc w:val="both"/>
        <w:rPr>
          <w:lang w:val="ka-GE"/>
        </w:rPr>
      </w:pPr>
      <w:r w:rsidRPr="00D80F3E">
        <w:rPr>
          <w:lang w:val="ka-GE"/>
        </w:rPr>
        <w:t>მაღალი რისკის კომერციული სპეციალიზებული ექსპლუატაცია, რომელიც საჭიროებს საავიაციო სამუშაოების (SPO) ავტორიზაციას/ნებართვას, მოიცავს სხ-ის ექსპლუატაციას, რომელიც სრულდება:</w:t>
      </w:r>
    </w:p>
    <w:p w14:paraId="5932DC1F" w14:textId="77777777" w:rsidR="006C67AF" w:rsidRPr="00D80F3E" w:rsidRDefault="00036FC2">
      <w:pPr>
        <w:pStyle w:val="BodyText"/>
        <w:spacing w:before="159" w:line="259" w:lineRule="auto"/>
        <w:ind w:left="120" w:right="117"/>
        <w:jc w:val="both"/>
        <w:rPr>
          <w:lang w:val="ka-GE"/>
        </w:rPr>
      </w:pPr>
      <w:r w:rsidRPr="00D80F3E">
        <w:rPr>
          <w:lang w:val="ka-GE"/>
        </w:rPr>
        <w:t>ა)</w:t>
      </w:r>
      <w:r w:rsidRPr="00D80F3E">
        <w:rPr>
          <w:spacing w:val="-12"/>
          <w:lang w:val="ka-GE"/>
        </w:rPr>
        <w:t xml:space="preserve"> </w:t>
      </w:r>
      <w:r w:rsidRPr="00D80F3E">
        <w:rPr>
          <w:lang w:val="ka-GE"/>
        </w:rPr>
        <w:t>მჭიდროდ</w:t>
      </w:r>
      <w:r w:rsidRPr="00D80F3E">
        <w:rPr>
          <w:spacing w:val="-12"/>
          <w:lang w:val="ka-GE"/>
        </w:rPr>
        <w:t xml:space="preserve"> </w:t>
      </w:r>
      <w:r w:rsidRPr="00D80F3E">
        <w:rPr>
          <w:lang w:val="ka-GE"/>
        </w:rPr>
        <w:t>დასახლებული</w:t>
      </w:r>
      <w:r w:rsidRPr="00D80F3E">
        <w:rPr>
          <w:spacing w:val="-12"/>
          <w:lang w:val="ka-GE"/>
        </w:rPr>
        <w:t xml:space="preserve"> </w:t>
      </w:r>
      <w:r w:rsidRPr="00D80F3E">
        <w:rPr>
          <w:lang w:val="ka-GE"/>
        </w:rPr>
        <w:t>რაიონის</w:t>
      </w:r>
      <w:r w:rsidRPr="00D80F3E">
        <w:rPr>
          <w:spacing w:val="-11"/>
          <w:lang w:val="ka-GE"/>
        </w:rPr>
        <w:t xml:space="preserve"> </w:t>
      </w:r>
      <w:r w:rsidRPr="00D80F3E">
        <w:rPr>
          <w:lang w:val="ka-GE"/>
        </w:rPr>
        <w:t>თავზე</w:t>
      </w:r>
      <w:r w:rsidRPr="00D80F3E">
        <w:rPr>
          <w:spacing w:val="-12"/>
          <w:lang w:val="ka-GE"/>
        </w:rPr>
        <w:t xml:space="preserve"> </w:t>
      </w:r>
      <w:r w:rsidRPr="00D80F3E">
        <w:rPr>
          <w:lang w:val="ka-GE"/>
        </w:rPr>
        <w:t>ან</w:t>
      </w:r>
      <w:r w:rsidRPr="00D80F3E">
        <w:rPr>
          <w:spacing w:val="-12"/>
          <w:lang w:val="ka-GE"/>
        </w:rPr>
        <w:t xml:space="preserve"> </w:t>
      </w:r>
      <w:r w:rsidRPr="00D80F3E">
        <w:rPr>
          <w:lang w:val="ka-GE"/>
        </w:rPr>
        <w:t>ადამიანების</w:t>
      </w:r>
      <w:r w:rsidRPr="00D80F3E">
        <w:rPr>
          <w:spacing w:val="-11"/>
          <w:lang w:val="ka-GE"/>
        </w:rPr>
        <w:t xml:space="preserve"> </w:t>
      </w:r>
      <w:r w:rsidRPr="00D80F3E">
        <w:rPr>
          <w:lang w:val="ka-GE"/>
        </w:rPr>
        <w:t>თავშეყრის</w:t>
      </w:r>
      <w:r w:rsidRPr="00D80F3E">
        <w:rPr>
          <w:spacing w:val="-12"/>
          <w:lang w:val="ka-GE"/>
        </w:rPr>
        <w:t xml:space="preserve"> </w:t>
      </w:r>
      <w:r w:rsidRPr="00D80F3E">
        <w:rPr>
          <w:lang w:val="ka-GE"/>
        </w:rPr>
        <w:t>ადგილის</w:t>
      </w:r>
      <w:r w:rsidRPr="00D80F3E">
        <w:rPr>
          <w:spacing w:val="-12"/>
          <w:lang w:val="ka-GE"/>
        </w:rPr>
        <w:t xml:space="preserve"> </w:t>
      </w:r>
      <w:r w:rsidRPr="00D80F3E">
        <w:rPr>
          <w:lang w:val="ka-GE"/>
        </w:rPr>
        <w:t>სიახლოვეს, გარდა ავია-შოუს ფარგლებში საჩვენებელი ფრენებისა, ისეთ სიმაღლეზე, რომელზედაც ძრავის მტყუნების შემთხვევაში, საჰაერო ხომალდის მახასიათებლები არ იძლევა ფრენის გაგრძელების ან იძულებითი დაფრენის განხორციელების შესაძლებლობას მჭიდროდ დასახლებული რაიონიდან ან ადამიანების თავშეყრის ადგილიდან უსაფრთხო მანძილზე, ექსპლუატაციაში არა მონაწილე ხმელეთზე მყოფი პირების რისკის ქვეშ დაყენების გარეშე ან სრულდება ისეთ სიმაღლეებზე დაბლა, რომლებიც განსაზღვრულია შემდეგი</w:t>
      </w:r>
      <w:r w:rsidRPr="00D80F3E">
        <w:rPr>
          <w:spacing w:val="-18"/>
          <w:lang w:val="ka-GE"/>
        </w:rPr>
        <w:t xml:space="preserve"> </w:t>
      </w:r>
      <w:r w:rsidRPr="00D80F3E">
        <w:rPr>
          <w:lang w:val="ka-GE"/>
        </w:rPr>
        <w:t>ცხრილით:</w:t>
      </w:r>
    </w:p>
    <w:p w14:paraId="0F3371EC" w14:textId="77777777" w:rsidR="006C67AF" w:rsidRPr="00D80F3E" w:rsidRDefault="006C67AF">
      <w:pPr>
        <w:pStyle w:val="BodyText"/>
        <w:spacing w:after="1"/>
        <w:rPr>
          <w:sz w:val="12"/>
          <w:lang w:val="ka-GE"/>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686"/>
        <w:gridCol w:w="2302"/>
        <w:gridCol w:w="2610"/>
        <w:gridCol w:w="2335"/>
      </w:tblGrid>
      <w:tr w:rsidR="006C67AF" w:rsidRPr="009A0B8F" w14:paraId="54A2FCB6" w14:textId="77777777">
        <w:trPr>
          <w:trHeight w:val="311"/>
        </w:trPr>
        <w:tc>
          <w:tcPr>
            <w:tcW w:w="2103" w:type="dxa"/>
            <w:gridSpan w:val="2"/>
            <w:vMerge w:val="restart"/>
          </w:tcPr>
          <w:p w14:paraId="43A62A59" w14:textId="77777777" w:rsidR="006C67AF" w:rsidRPr="00D80F3E" w:rsidRDefault="006C67AF">
            <w:pPr>
              <w:pStyle w:val="TableParagraph"/>
              <w:ind w:left="0"/>
              <w:rPr>
                <w:rFonts w:ascii="Times New Roman"/>
                <w:lang w:val="ka-GE"/>
              </w:rPr>
            </w:pPr>
          </w:p>
        </w:tc>
        <w:tc>
          <w:tcPr>
            <w:tcW w:w="2302" w:type="dxa"/>
            <w:tcBorders>
              <w:bottom w:val="nil"/>
            </w:tcBorders>
          </w:tcPr>
          <w:p w14:paraId="58B37A56" w14:textId="77777777" w:rsidR="006C67AF" w:rsidRPr="00D80F3E" w:rsidRDefault="00036FC2">
            <w:pPr>
              <w:pStyle w:val="TableParagraph"/>
              <w:rPr>
                <w:lang w:val="ka-GE"/>
              </w:rPr>
            </w:pPr>
            <w:r w:rsidRPr="00D80F3E">
              <w:rPr>
                <w:lang w:val="ka-GE"/>
              </w:rPr>
              <w:t>მჭიდროდ</w:t>
            </w:r>
          </w:p>
        </w:tc>
        <w:tc>
          <w:tcPr>
            <w:tcW w:w="2610" w:type="dxa"/>
            <w:tcBorders>
              <w:bottom w:val="nil"/>
            </w:tcBorders>
          </w:tcPr>
          <w:p w14:paraId="7869258E" w14:textId="77777777" w:rsidR="006C67AF" w:rsidRPr="00D80F3E" w:rsidRDefault="00036FC2">
            <w:pPr>
              <w:pStyle w:val="TableParagraph"/>
              <w:rPr>
                <w:lang w:val="ka-GE"/>
              </w:rPr>
            </w:pPr>
            <w:r w:rsidRPr="00D80F3E">
              <w:rPr>
                <w:lang w:val="ka-GE"/>
              </w:rPr>
              <w:t>მჭიდროდ</w:t>
            </w:r>
          </w:p>
        </w:tc>
        <w:tc>
          <w:tcPr>
            <w:tcW w:w="2335" w:type="dxa"/>
            <w:tcBorders>
              <w:bottom w:val="nil"/>
            </w:tcBorders>
          </w:tcPr>
          <w:p w14:paraId="74D2C380" w14:textId="77777777" w:rsidR="006C67AF" w:rsidRPr="00D80F3E" w:rsidRDefault="00036FC2">
            <w:pPr>
              <w:pStyle w:val="TableParagraph"/>
              <w:rPr>
                <w:lang w:val="ka-GE"/>
              </w:rPr>
            </w:pPr>
            <w:r w:rsidRPr="00D80F3E">
              <w:rPr>
                <w:lang w:val="ka-GE"/>
              </w:rPr>
              <w:t>მჭიდროდ</w:t>
            </w:r>
          </w:p>
        </w:tc>
      </w:tr>
      <w:tr w:rsidR="006C67AF" w:rsidRPr="009A0B8F" w14:paraId="1B81E73E" w14:textId="77777777">
        <w:trPr>
          <w:trHeight w:val="279"/>
        </w:trPr>
        <w:tc>
          <w:tcPr>
            <w:tcW w:w="2103" w:type="dxa"/>
            <w:gridSpan w:val="2"/>
            <w:vMerge/>
            <w:tcBorders>
              <w:top w:val="nil"/>
            </w:tcBorders>
          </w:tcPr>
          <w:p w14:paraId="0BC5ABA9" w14:textId="77777777" w:rsidR="006C67AF" w:rsidRPr="00D80F3E" w:rsidRDefault="006C67AF">
            <w:pPr>
              <w:rPr>
                <w:sz w:val="2"/>
                <w:szCs w:val="2"/>
                <w:lang w:val="ka-GE"/>
              </w:rPr>
            </w:pPr>
          </w:p>
        </w:tc>
        <w:tc>
          <w:tcPr>
            <w:tcW w:w="2302" w:type="dxa"/>
            <w:tcBorders>
              <w:top w:val="nil"/>
              <w:bottom w:val="nil"/>
            </w:tcBorders>
          </w:tcPr>
          <w:p w14:paraId="39572832" w14:textId="77777777" w:rsidR="006C67AF" w:rsidRPr="00D80F3E" w:rsidRDefault="00036FC2">
            <w:pPr>
              <w:pStyle w:val="TableParagraph"/>
              <w:spacing w:line="258" w:lineRule="exact"/>
              <w:rPr>
                <w:lang w:val="ka-GE"/>
              </w:rPr>
            </w:pPr>
            <w:r w:rsidRPr="00D80F3E">
              <w:rPr>
                <w:lang w:val="ka-GE"/>
              </w:rPr>
              <w:t>დასახლებული</w:t>
            </w:r>
          </w:p>
        </w:tc>
        <w:tc>
          <w:tcPr>
            <w:tcW w:w="2610" w:type="dxa"/>
            <w:tcBorders>
              <w:top w:val="nil"/>
              <w:bottom w:val="nil"/>
            </w:tcBorders>
          </w:tcPr>
          <w:p w14:paraId="5FADC9AC" w14:textId="77777777" w:rsidR="006C67AF" w:rsidRPr="00D80F3E" w:rsidRDefault="00036FC2">
            <w:pPr>
              <w:pStyle w:val="TableParagraph"/>
              <w:spacing w:line="258" w:lineRule="exact"/>
              <w:rPr>
                <w:lang w:val="ka-GE"/>
              </w:rPr>
            </w:pPr>
            <w:r w:rsidRPr="00D80F3E">
              <w:rPr>
                <w:lang w:val="ka-GE"/>
              </w:rPr>
              <w:t>დასახლებული რაიონი,</w:t>
            </w:r>
          </w:p>
        </w:tc>
        <w:tc>
          <w:tcPr>
            <w:tcW w:w="2335" w:type="dxa"/>
            <w:tcBorders>
              <w:top w:val="nil"/>
              <w:bottom w:val="nil"/>
            </w:tcBorders>
          </w:tcPr>
          <w:p w14:paraId="291EBE93" w14:textId="77777777" w:rsidR="006C67AF" w:rsidRPr="00D80F3E" w:rsidRDefault="00036FC2">
            <w:pPr>
              <w:pStyle w:val="TableParagraph"/>
              <w:spacing w:line="258" w:lineRule="exact"/>
              <w:rPr>
                <w:lang w:val="ka-GE"/>
              </w:rPr>
            </w:pPr>
            <w:r w:rsidRPr="00D80F3E">
              <w:rPr>
                <w:lang w:val="ka-GE"/>
              </w:rPr>
              <w:t>დასახლებული</w:t>
            </w:r>
          </w:p>
        </w:tc>
      </w:tr>
      <w:tr w:rsidR="006C67AF" w:rsidRPr="009A0B8F" w14:paraId="24949168" w14:textId="77777777">
        <w:trPr>
          <w:trHeight w:val="279"/>
        </w:trPr>
        <w:tc>
          <w:tcPr>
            <w:tcW w:w="2103" w:type="dxa"/>
            <w:gridSpan w:val="2"/>
            <w:vMerge/>
            <w:tcBorders>
              <w:top w:val="nil"/>
            </w:tcBorders>
          </w:tcPr>
          <w:p w14:paraId="61910732" w14:textId="77777777" w:rsidR="006C67AF" w:rsidRPr="00D80F3E" w:rsidRDefault="006C67AF">
            <w:pPr>
              <w:rPr>
                <w:sz w:val="2"/>
                <w:szCs w:val="2"/>
                <w:lang w:val="ka-GE"/>
              </w:rPr>
            </w:pPr>
          </w:p>
        </w:tc>
        <w:tc>
          <w:tcPr>
            <w:tcW w:w="2302" w:type="dxa"/>
            <w:tcBorders>
              <w:top w:val="nil"/>
              <w:bottom w:val="nil"/>
            </w:tcBorders>
          </w:tcPr>
          <w:p w14:paraId="13CDE28E" w14:textId="77777777" w:rsidR="006C67AF" w:rsidRPr="00D80F3E" w:rsidRDefault="00036FC2">
            <w:pPr>
              <w:pStyle w:val="TableParagraph"/>
              <w:spacing w:line="258" w:lineRule="exact"/>
              <w:rPr>
                <w:lang w:val="ka-GE"/>
              </w:rPr>
            </w:pPr>
            <w:r w:rsidRPr="00D80F3E">
              <w:rPr>
                <w:lang w:val="ka-GE"/>
              </w:rPr>
              <w:t>რაიონი, რომლის</w:t>
            </w:r>
          </w:p>
        </w:tc>
        <w:tc>
          <w:tcPr>
            <w:tcW w:w="2610" w:type="dxa"/>
            <w:tcBorders>
              <w:top w:val="nil"/>
              <w:bottom w:val="nil"/>
            </w:tcBorders>
          </w:tcPr>
          <w:p w14:paraId="5C792FCF" w14:textId="77777777" w:rsidR="006C67AF" w:rsidRPr="00D80F3E" w:rsidRDefault="00036FC2">
            <w:pPr>
              <w:pStyle w:val="TableParagraph"/>
              <w:spacing w:line="258" w:lineRule="exact"/>
              <w:rPr>
                <w:lang w:val="ka-GE"/>
              </w:rPr>
            </w:pPr>
            <w:r w:rsidRPr="00D80F3E">
              <w:rPr>
                <w:lang w:val="ka-GE"/>
              </w:rPr>
              <w:t>საშუალო სიგანით 1200</w:t>
            </w:r>
          </w:p>
        </w:tc>
        <w:tc>
          <w:tcPr>
            <w:tcW w:w="2335" w:type="dxa"/>
            <w:tcBorders>
              <w:top w:val="nil"/>
              <w:bottom w:val="nil"/>
            </w:tcBorders>
          </w:tcPr>
          <w:p w14:paraId="302C0A51" w14:textId="77777777" w:rsidR="006C67AF" w:rsidRPr="00D80F3E" w:rsidRDefault="00036FC2">
            <w:pPr>
              <w:pStyle w:val="TableParagraph"/>
              <w:spacing w:line="258" w:lineRule="exact"/>
              <w:rPr>
                <w:lang w:val="ka-GE"/>
              </w:rPr>
            </w:pPr>
            <w:r w:rsidRPr="00D80F3E">
              <w:rPr>
                <w:lang w:val="ka-GE"/>
              </w:rPr>
              <w:t>რაიონი, რომლის</w:t>
            </w:r>
          </w:p>
        </w:tc>
      </w:tr>
      <w:tr w:rsidR="006C67AF" w:rsidRPr="009A0B8F" w14:paraId="123AFD45" w14:textId="77777777">
        <w:trPr>
          <w:trHeight w:val="279"/>
        </w:trPr>
        <w:tc>
          <w:tcPr>
            <w:tcW w:w="2103" w:type="dxa"/>
            <w:gridSpan w:val="2"/>
            <w:vMerge/>
            <w:tcBorders>
              <w:top w:val="nil"/>
            </w:tcBorders>
          </w:tcPr>
          <w:p w14:paraId="729AFD4C" w14:textId="77777777" w:rsidR="006C67AF" w:rsidRPr="00D80F3E" w:rsidRDefault="006C67AF">
            <w:pPr>
              <w:rPr>
                <w:sz w:val="2"/>
                <w:szCs w:val="2"/>
                <w:lang w:val="ka-GE"/>
              </w:rPr>
            </w:pPr>
          </w:p>
        </w:tc>
        <w:tc>
          <w:tcPr>
            <w:tcW w:w="2302" w:type="dxa"/>
            <w:tcBorders>
              <w:top w:val="nil"/>
              <w:bottom w:val="nil"/>
            </w:tcBorders>
          </w:tcPr>
          <w:p w14:paraId="3EF4477E" w14:textId="77777777" w:rsidR="006C67AF" w:rsidRPr="00D80F3E" w:rsidRDefault="00036FC2">
            <w:pPr>
              <w:pStyle w:val="TableParagraph"/>
              <w:spacing w:line="258" w:lineRule="exact"/>
              <w:rPr>
                <w:lang w:val="ka-GE"/>
              </w:rPr>
            </w:pPr>
            <w:r w:rsidRPr="00D80F3E">
              <w:rPr>
                <w:lang w:val="ka-GE"/>
              </w:rPr>
              <w:t>საშუალო სიგანე</w:t>
            </w:r>
          </w:p>
        </w:tc>
        <w:tc>
          <w:tcPr>
            <w:tcW w:w="2610" w:type="dxa"/>
            <w:tcBorders>
              <w:top w:val="nil"/>
              <w:bottom w:val="nil"/>
            </w:tcBorders>
          </w:tcPr>
          <w:p w14:paraId="3C67826B" w14:textId="77777777" w:rsidR="006C67AF" w:rsidRPr="00D80F3E" w:rsidRDefault="00036FC2">
            <w:pPr>
              <w:pStyle w:val="TableParagraph"/>
              <w:spacing w:line="258" w:lineRule="exact"/>
              <w:rPr>
                <w:lang w:val="ka-GE"/>
              </w:rPr>
            </w:pPr>
            <w:r w:rsidRPr="00D80F3E">
              <w:rPr>
                <w:lang w:val="ka-GE"/>
              </w:rPr>
              <w:t>მ-დან 3600 მ-მდე ან</w:t>
            </w:r>
          </w:p>
        </w:tc>
        <w:tc>
          <w:tcPr>
            <w:tcW w:w="2335" w:type="dxa"/>
            <w:tcBorders>
              <w:top w:val="nil"/>
              <w:bottom w:val="nil"/>
            </w:tcBorders>
          </w:tcPr>
          <w:p w14:paraId="6A030DF2" w14:textId="77777777" w:rsidR="006C67AF" w:rsidRPr="00D80F3E" w:rsidRDefault="00036FC2">
            <w:pPr>
              <w:pStyle w:val="TableParagraph"/>
              <w:spacing w:line="258" w:lineRule="exact"/>
              <w:rPr>
                <w:lang w:val="ka-GE"/>
              </w:rPr>
            </w:pPr>
            <w:r w:rsidRPr="00D80F3E">
              <w:rPr>
                <w:lang w:val="ka-GE"/>
              </w:rPr>
              <w:t>საშუალო სიგანე</w:t>
            </w:r>
          </w:p>
        </w:tc>
      </w:tr>
      <w:tr w:rsidR="006C67AF" w:rsidRPr="009A0B8F" w14:paraId="3754215A" w14:textId="77777777">
        <w:trPr>
          <w:trHeight w:val="279"/>
        </w:trPr>
        <w:tc>
          <w:tcPr>
            <w:tcW w:w="2103" w:type="dxa"/>
            <w:gridSpan w:val="2"/>
            <w:vMerge/>
            <w:tcBorders>
              <w:top w:val="nil"/>
            </w:tcBorders>
          </w:tcPr>
          <w:p w14:paraId="7C12F94F" w14:textId="77777777" w:rsidR="006C67AF" w:rsidRPr="00D80F3E" w:rsidRDefault="006C67AF">
            <w:pPr>
              <w:rPr>
                <w:sz w:val="2"/>
                <w:szCs w:val="2"/>
                <w:lang w:val="ka-GE"/>
              </w:rPr>
            </w:pPr>
          </w:p>
        </w:tc>
        <w:tc>
          <w:tcPr>
            <w:tcW w:w="2302" w:type="dxa"/>
            <w:tcBorders>
              <w:top w:val="nil"/>
              <w:bottom w:val="nil"/>
            </w:tcBorders>
          </w:tcPr>
          <w:p w14:paraId="7EF34335" w14:textId="77777777" w:rsidR="006C67AF" w:rsidRPr="00D80F3E" w:rsidRDefault="00036FC2">
            <w:pPr>
              <w:pStyle w:val="TableParagraph"/>
              <w:spacing w:line="258" w:lineRule="exact"/>
              <w:rPr>
                <w:lang w:val="ka-GE"/>
              </w:rPr>
            </w:pPr>
            <w:r w:rsidRPr="00D80F3E">
              <w:rPr>
                <w:lang w:val="ka-GE"/>
              </w:rPr>
              <w:t>1200 მ-ზე ნაკლებია</w:t>
            </w:r>
          </w:p>
        </w:tc>
        <w:tc>
          <w:tcPr>
            <w:tcW w:w="2610" w:type="dxa"/>
            <w:tcBorders>
              <w:top w:val="nil"/>
              <w:bottom w:val="nil"/>
            </w:tcBorders>
          </w:tcPr>
          <w:p w14:paraId="55663DAA" w14:textId="77777777" w:rsidR="006C67AF" w:rsidRPr="00D80F3E" w:rsidRDefault="00036FC2">
            <w:pPr>
              <w:pStyle w:val="TableParagraph"/>
              <w:spacing w:line="258" w:lineRule="exact"/>
              <w:rPr>
                <w:lang w:val="ka-GE"/>
              </w:rPr>
            </w:pPr>
            <w:r w:rsidRPr="00D80F3E">
              <w:rPr>
                <w:lang w:val="ka-GE"/>
              </w:rPr>
              <w:t>10,000-დან 100,000-მდე</w:t>
            </w:r>
          </w:p>
        </w:tc>
        <w:tc>
          <w:tcPr>
            <w:tcW w:w="2335" w:type="dxa"/>
            <w:tcBorders>
              <w:top w:val="nil"/>
              <w:bottom w:val="nil"/>
            </w:tcBorders>
          </w:tcPr>
          <w:p w14:paraId="4E5894E0" w14:textId="77777777" w:rsidR="006C67AF" w:rsidRPr="00D80F3E" w:rsidRDefault="00036FC2">
            <w:pPr>
              <w:pStyle w:val="TableParagraph"/>
              <w:spacing w:line="258" w:lineRule="exact"/>
              <w:rPr>
                <w:lang w:val="ka-GE"/>
              </w:rPr>
            </w:pPr>
            <w:r w:rsidRPr="00D80F3E">
              <w:rPr>
                <w:lang w:val="ka-GE"/>
              </w:rPr>
              <w:t>3600 მ-ზე მეტია ან</w:t>
            </w:r>
          </w:p>
        </w:tc>
      </w:tr>
      <w:tr w:rsidR="006C67AF" w:rsidRPr="009A0B8F" w14:paraId="2573B53C" w14:textId="77777777">
        <w:trPr>
          <w:trHeight w:val="279"/>
        </w:trPr>
        <w:tc>
          <w:tcPr>
            <w:tcW w:w="2103" w:type="dxa"/>
            <w:gridSpan w:val="2"/>
            <w:vMerge/>
            <w:tcBorders>
              <w:top w:val="nil"/>
            </w:tcBorders>
          </w:tcPr>
          <w:p w14:paraId="31905A94" w14:textId="77777777" w:rsidR="006C67AF" w:rsidRPr="00D80F3E" w:rsidRDefault="006C67AF">
            <w:pPr>
              <w:rPr>
                <w:sz w:val="2"/>
                <w:szCs w:val="2"/>
                <w:lang w:val="ka-GE"/>
              </w:rPr>
            </w:pPr>
          </w:p>
        </w:tc>
        <w:tc>
          <w:tcPr>
            <w:tcW w:w="2302" w:type="dxa"/>
            <w:tcBorders>
              <w:top w:val="nil"/>
              <w:bottom w:val="nil"/>
            </w:tcBorders>
          </w:tcPr>
          <w:p w14:paraId="09EFB44A" w14:textId="77777777" w:rsidR="006C67AF" w:rsidRPr="00D80F3E" w:rsidRDefault="00036FC2">
            <w:pPr>
              <w:pStyle w:val="TableParagraph"/>
              <w:spacing w:line="258" w:lineRule="exact"/>
              <w:rPr>
                <w:lang w:val="ka-GE"/>
              </w:rPr>
            </w:pPr>
            <w:r w:rsidRPr="00D80F3E">
              <w:rPr>
                <w:lang w:val="ka-GE"/>
              </w:rPr>
              <w:t>ან 10, 000-ზე</w:t>
            </w:r>
          </w:p>
        </w:tc>
        <w:tc>
          <w:tcPr>
            <w:tcW w:w="2610" w:type="dxa"/>
            <w:tcBorders>
              <w:top w:val="nil"/>
              <w:bottom w:val="nil"/>
            </w:tcBorders>
          </w:tcPr>
          <w:p w14:paraId="4BE42A2A" w14:textId="77777777" w:rsidR="006C67AF" w:rsidRPr="00D80F3E" w:rsidRDefault="00036FC2">
            <w:pPr>
              <w:pStyle w:val="TableParagraph"/>
              <w:spacing w:line="258" w:lineRule="exact"/>
              <w:rPr>
                <w:lang w:val="ka-GE"/>
              </w:rPr>
            </w:pPr>
            <w:r w:rsidRPr="00D80F3E">
              <w:rPr>
                <w:lang w:val="ka-GE"/>
              </w:rPr>
              <w:t>ადამიანის თავშეყრა.</w:t>
            </w:r>
          </w:p>
        </w:tc>
        <w:tc>
          <w:tcPr>
            <w:tcW w:w="2335" w:type="dxa"/>
            <w:tcBorders>
              <w:top w:val="nil"/>
              <w:bottom w:val="nil"/>
            </w:tcBorders>
          </w:tcPr>
          <w:p w14:paraId="0B325857" w14:textId="77777777" w:rsidR="006C67AF" w:rsidRPr="00D80F3E" w:rsidRDefault="00036FC2">
            <w:pPr>
              <w:pStyle w:val="TableParagraph"/>
              <w:spacing w:line="258" w:lineRule="exact"/>
              <w:rPr>
                <w:lang w:val="ka-GE"/>
              </w:rPr>
            </w:pPr>
            <w:r w:rsidRPr="00D80F3E">
              <w:rPr>
                <w:lang w:val="ka-GE"/>
              </w:rPr>
              <w:t>100,000-ზე მეტი</w:t>
            </w:r>
          </w:p>
        </w:tc>
      </w:tr>
      <w:tr w:rsidR="006C67AF" w:rsidRPr="009A0B8F" w14:paraId="7C888B41" w14:textId="77777777">
        <w:trPr>
          <w:trHeight w:val="279"/>
        </w:trPr>
        <w:tc>
          <w:tcPr>
            <w:tcW w:w="2103" w:type="dxa"/>
            <w:gridSpan w:val="2"/>
            <w:vMerge/>
            <w:tcBorders>
              <w:top w:val="nil"/>
            </w:tcBorders>
          </w:tcPr>
          <w:p w14:paraId="62FC780A" w14:textId="77777777" w:rsidR="006C67AF" w:rsidRPr="00D80F3E" w:rsidRDefault="006C67AF">
            <w:pPr>
              <w:rPr>
                <w:sz w:val="2"/>
                <w:szCs w:val="2"/>
                <w:lang w:val="ka-GE"/>
              </w:rPr>
            </w:pPr>
          </w:p>
        </w:tc>
        <w:tc>
          <w:tcPr>
            <w:tcW w:w="2302" w:type="dxa"/>
            <w:tcBorders>
              <w:top w:val="nil"/>
              <w:bottom w:val="nil"/>
            </w:tcBorders>
          </w:tcPr>
          <w:p w14:paraId="0A960F26" w14:textId="77777777" w:rsidR="006C67AF" w:rsidRPr="00D80F3E" w:rsidRDefault="00036FC2">
            <w:pPr>
              <w:pStyle w:val="TableParagraph"/>
              <w:spacing w:line="258" w:lineRule="exact"/>
              <w:rPr>
                <w:lang w:val="ka-GE"/>
              </w:rPr>
            </w:pPr>
            <w:r w:rsidRPr="00D80F3E">
              <w:rPr>
                <w:lang w:val="ka-GE"/>
              </w:rPr>
              <w:t>ნაკლები ადამიანის</w:t>
            </w:r>
          </w:p>
        </w:tc>
        <w:tc>
          <w:tcPr>
            <w:tcW w:w="2610" w:type="dxa"/>
            <w:tcBorders>
              <w:top w:val="nil"/>
              <w:bottom w:val="nil"/>
            </w:tcBorders>
          </w:tcPr>
          <w:p w14:paraId="39CFCD6B" w14:textId="77777777" w:rsidR="006C67AF" w:rsidRPr="00D80F3E" w:rsidRDefault="006C67AF">
            <w:pPr>
              <w:pStyle w:val="TableParagraph"/>
              <w:ind w:left="0"/>
              <w:rPr>
                <w:rFonts w:ascii="Times New Roman"/>
                <w:sz w:val="20"/>
                <w:lang w:val="ka-GE"/>
              </w:rPr>
            </w:pPr>
          </w:p>
        </w:tc>
        <w:tc>
          <w:tcPr>
            <w:tcW w:w="2335" w:type="dxa"/>
            <w:tcBorders>
              <w:top w:val="nil"/>
              <w:bottom w:val="nil"/>
            </w:tcBorders>
          </w:tcPr>
          <w:p w14:paraId="74084694" w14:textId="77777777" w:rsidR="006C67AF" w:rsidRPr="00D80F3E" w:rsidRDefault="00036FC2">
            <w:pPr>
              <w:pStyle w:val="TableParagraph"/>
              <w:spacing w:line="258" w:lineRule="exact"/>
              <w:rPr>
                <w:lang w:val="ka-GE"/>
              </w:rPr>
            </w:pPr>
            <w:r w:rsidRPr="00D80F3E">
              <w:rPr>
                <w:lang w:val="ka-GE"/>
              </w:rPr>
              <w:t>ადამიანის თავშეყრა.</w:t>
            </w:r>
          </w:p>
        </w:tc>
      </w:tr>
      <w:tr w:rsidR="006C67AF" w:rsidRPr="009A0B8F" w14:paraId="672681AA" w14:textId="77777777">
        <w:trPr>
          <w:trHeight w:val="258"/>
        </w:trPr>
        <w:tc>
          <w:tcPr>
            <w:tcW w:w="2103" w:type="dxa"/>
            <w:gridSpan w:val="2"/>
            <w:vMerge/>
            <w:tcBorders>
              <w:top w:val="nil"/>
            </w:tcBorders>
          </w:tcPr>
          <w:p w14:paraId="1D53479C" w14:textId="77777777" w:rsidR="006C67AF" w:rsidRPr="00D80F3E" w:rsidRDefault="006C67AF">
            <w:pPr>
              <w:rPr>
                <w:sz w:val="2"/>
                <w:szCs w:val="2"/>
                <w:lang w:val="ka-GE"/>
              </w:rPr>
            </w:pPr>
          </w:p>
        </w:tc>
        <w:tc>
          <w:tcPr>
            <w:tcW w:w="2302" w:type="dxa"/>
            <w:tcBorders>
              <w:top w:val="nil"/>
            </w:tcBorders>
          </w:tcPr>
          <w:p w14:paraId="1EEEDD0D" w14:textId="77777777" w:rsidR="006C67AF" w:rsidRPr="00D80F3E" w:rsidRDefault="00036FC2">
            <w:pPr>
              <w:pStyle w:val="TableParagraph"/>
              <w:spacing w:line="238" w:lineRule="exact"/>
              <w:rPr>
                <w:lang w:val="ka-GE"/>
              </w:rPr>
            </w:pPr>
            <w:r w:rsidRPr="00D80F3E">
              <w:rPr>
                <w:lang w:val="ka-GE"/>
              </w:rPr>
              <w:t>თავშეყრა</w:t>
            </w:r>
          </w:p>
        </w:tc>
        <w:tc>
          <w:tcPr>
            <w:tcW w:w="2610" w:type="dxa"/>
            <w:tcBorders>
              <w:top w:val="nil"/>
            </w:tcBorders>
          </w:tcPr>
          <w:p w14:paraId="4CA30A19" w14:textId="77777777" w:rsidR="006C67AF" w:rsidRPr="00D80F3E" w:rsidRDefault="006C67AF">
            <w:pPr>
              <w:pStyle w:val="TableParagraph"/>
              <w:ind w:left="0"/>
              <w:rPr>
                <w:rFonts w:ascii="Times New Roman"/>
                <w:sz w:val="18"/>
                <w:lang w:val="ka-GE"/>
              </w:rPr>
            </w:pPr>
          </w:p>
        </w:tc>
        <w:tc>
          <w:tcPr>
            <w:tcW w:w="2335" w:type="dxa"/>
            <w:tcBorders>
              <w:top w:val="nil"/>
            </w:tcBorders>
          </w:tcPr>
          <w:p w14:paraId="25C73AC6" w14:textId="77777777" w:rsidR="006C67AF" w:rsidRPr="00D80F3E" w:rsidRDefault="006C67AF">
            <w:pPr>
              <w:pStyle w:val="TableParagraph"/>
              <w:ind w:left="0"/>
              <w:rPr>
                <w:rFonts w:ascii="Times New Roman"/>
                <w:sz w:val="18"/>
                <w:lang w:val="ka-GE"/>
              </w:rPr>
            </w:pPr>
          </w:p>
        </w:tc>
      </w:tr>
      <w:tr w:rsidR="006C67AF" w:rsidRPr="009A0B8F" w14:paraId="1A577CEC" w14:textId="77777777">
        <w:trPr>
          <w:trHeight w:val="289"/>
        </w:trPr>
        <w:tc>
          <w:tcPr>
            <w:tcW w:w="1417" w:type="dxa"/>
            <w:tcBorders>
              <w:bottom w:val="nil"/>
            </w:tcBorders>
          </w:tcPr>
          <w:p w14:paraId="4B493864" w14:textId="77777777" w:rsidR="006C67AF" w:rsidRPr="00D80F3E" w:rsidRDefault="00036FC2">
            <w:pPr>
              <w:pStyle w:val="TableParagraph"/>
              <w:spacing w:line="270" w:lineRule="exact"/>
              <w:rPr>
                <w:lang w:val="ka-GE"/>
              </w:rPr>
            </w:pPr>
            <w:r w:rsidRPr="00D80F3E">
              <w:rPr>
                <w:lang w:val="ka-GE"/>
              </w:rPr>
              <w:t>ერთ-</w:t>
            </w:r>
          </w:p>
        </w:tc>
        <w:tc>
          <w:tcPr>
            <w:tcW w:w="686" w:type="dxa"/>
          </w:tcPr>
          <w:p w14:paraId="530521CE" w14:textId="77777777" w:rsidR="006C67AF" w:rsidRPr="00D80F3E" w:rsidRDefault="00036FC2">
            <w:pPr>
              <w:pStyle w:val="TableParagraph"/>
              <w:spacing w:line="270" w:lineRule="exact"/>
              <w:ind w:left="72" w:right="89"/>
              <w:jc w:val="center"/>
              <w:rPr>
                <w:lang w:val="ka-GE"/>
              </w:rPr>
            </w:pPr>
            <w:r w:rsidRPr="00D80F3E">
              <w:rPr>
                <w:lang w:val="ka-GE"/>
              </w:rPr>
              <w:t>დღე</w:t>
            </w:r>
          </w:p>
        </w:tc>
        <w:tc>
          <w:tcPr>
            <w:tcW w:w="2302" w:type="dxa"/>
          </w:tcPr>
          <w:p w14:paraId="06EEAEA3" w14:textId="77777777" w:rsidR="006C67AF" w:rsidRPr="00D80F3E" w:rsidRDefault="00036FC2">
            <w:pPr>
              <w:pStyle w:val="TableParagraph"/>
              <w:spacing w:line="270" w:lineRule="exact"/>
              <w:ind w:left="632"/>
              <w:rPr>
                <w:lang w:val="ka-GE"/>
              </w:rPr>
            </w:pPr>
            <w:r w:rsidRPr="00D80F3E">
              <w:rPr>
                <w:lang w:val="ka-GE"/>
              </w:rPr>
              <w:t>300 მეტრი</w:t>
            </w:r>
          </w:p>
        </w:tc>
        <w:tc>
          <w:tcPr>
            <w:tcW w:w="2610" w:type="dxa"/>
          </w:tcPr>
          <w:p w14:paraId="0DAE4BAE" w14:textId="77777777" w:rsidR="006C67AF" w:rsidRPr="00D80F3E" w:rsidRDefault="00036FC2">
            <w:pPr>
              <w:pStyle w:val="TableParagraph"/>
              <w:spacing w:line="270" w:lineRule="exact"/>
              <w:ind w:left="786"/>
              <w:rPr>
                <w:lang w:val="ka-GE"/>
              </w:rPr>
            </w:pPr>
            <w:r w:rsidRPr="00D80F3E">
              <w:rPr>
                <w:lang w:val="ka-GE"/>
              </w:rPr>
              <w:t>400 მეტრი</w:t>
            </w:r>
          </w:p>
        </w:tc>
        <w:tc>
          <w:tcPr>
            <w:tcW w:w="2335" w:type="dxa"/>
          </w:tcPr>
          <w:p w14:paraId="729A08FB" w14:textId="77777777" w:rsidR="006C67AF" w:rsidRPr="00D80F3E" w:rsidRDefault="00036FC2">
            <w:pPr>
              <w:pStyle w:val="TableParagraph"/>
              <w:spacing w:line="270" w:lineRule="exact"/>
              <w:ind w:left="649"/>
              <w:rPr>
                <w:lang w:val="ka-GE"/>
              </w:rPr>
            </w:pPr>
            <w:r w:rsidRPr="00D80F3E">
              <w:rPr>
                <w:lang w:val="ka-GE"/>
              </w:rPr>
              <w:t>500 მეტრი</w:t>
            </w:r>
          </w:p>
        </w:tc>
      </w:tr>
      <w:tr w:rsidR="006C67AF" w:rsidRPr="009A0B8F" w14:paraId="17EC993C" w14:textId="77777777">
        <w:trPr>
          <w:trHeight w:val="289"/>
        </w:trPr>
        <w:tc>
          <w:tcPr>
            <w:tcW w:w="1417" w:type="dxa"/>
            <w:tcBorders>
              <w:top w:val="nil"/>
            </w:tcBorders>
          </w:tcPr>
          <w:p w14:paraId="29602767" w14:textId="77777777" w:rsidR="006C67AF" w:rsidRPr="00D80F3E" w:rsidRDefault="00036FC2">
            <w:pPr>
              <w:pStyle w:val="TableParagraph"/>
              <w:spacing w:line="270" w:lineRule="exact"/>
              <w:rPr>
                <w:lang w:val="ka-GE"/>
              </w:rPr>
            </w:pPr>
            <w:r w:rsidRPr="00D80F3E">
              <w:rPr>
                <w:lang w:val="ka-GE"/>
              </w:rPr>
              <w:t>ძრავიანი სხ</w:t>
            </w:r>
          </w:p>
        </w:tc>
        <w:tc>
          <w:tcPr>
            <w:tcW w:w="686" w:type="dxa"/>
          </w:tcPr>
          <w:p w14:paraId="68D460B3" w14:textId="77777777" w:rsidR="006C67AF" w:rsidRPr="00D80F3E" w:rsidRDefault="00036FC2">
            <w:pPr>
              <w:pStyle w:val="TableParagraph"/>
              <w:spacing w:line="270" w:lineRule="exact"/>
              <w:ind w:left="89" w:right="89"/>
              <w:jc w:val="center"/>
              <w:rPr>
                <w:lang w:val="ka-GE"/>
              </w:rPr>
            </w:pPr>
            <w:r w:rsidRPr="00D80F3E">
              <w:rPr>
                <w:lang w:val="ka-GE"/>
              </w:rPr>
              <w:t>ღამე</w:t>
            </w:r>
          </w:p>
        </w:tc>
        <w:tc>
          <w:tcPr>
            <w:tcW w:w="7247" w:type="dxa"/>
            <w:gridSpan w:val="3"/>
          </w:tcPr>
          <w:p w14:paraId="368E9B67" w14:textId="77777777" w:rsidR="006C67AF" w:rsidRPr="00D80F3E" w:rsidRDefault="00036FC2">
            <w:pPr>
              <w:pStyle w:val="TableParagraph"/>
              <w:spacing w:line="270" w:lineRule="exact"/>
              <w:ind w:left="3084" w:right="3075"/>
              <w:jc w:val="center"/>
              <w:rPr>
                <w:lang w:val="ka-GE"/>
              </w:rPr>
            </w:pPr>
            <w:r w:rsidRPr="00D80F3E">
              <w:rPr>
                <w:lang w:val="ka-GE"/>
              </w:rPr>
              <w:t>600 მეტრი</w:t>
            </w:r>
          </w:p>
        </w:tc>
      </w:tr>
      <w:tr w:rsidR="006C67AF" w:rsidRPr="009A0B8F" w14:paraId="092A1A62" w14:textId="77777777">
        <w:trPr>
          <w:trHeight w:val="289"/>
        </w:trPr>
        <w:tc>
          <w:tcPr>
            <w:tcW w:w="1417" w:type="dxa"/>
          </w:tcPr>
          <w:p w14:paraId="6ABF4BF7" w14:textId="77777777" w:rsidR="006C67AF" w:rsidRPr="00D80F3E" w:rsidRDefault="00036FC2">
            <w:pPr>
              <w:pStyle w:val="TableParagraph"/>
              <w:spacing w:line="270" w:lineRule="exact"/>
              <w:rPr>
                <w:lang w:val="ka-GE"/>
              </w:rPr>
            </w:pPr>
            <w:r w:rsidRPr="00D80F3E">
              <w:rPr>
                <w:lang w:val="ka-GE"/>
              </w:rPr>
              <w:t>მრავალ-</w:t>
            </w:r>
          </w:p>
        </w:tc>
        <w:tc>
          <w:tcPr>
            <w:tcW w:w="686" w:type="dxa"/>
          </w:tcPr>
          <w:p w14:paraId="47D23346" w14:textId="77777777" w:rsidR="006C67AF" w:rsidRPr="00D80F3E" w:rsidRDefault="00036FC2">
            <w:pPr>
              <w:pStyle w:val="TableParagraph"/>
              <w:spacing w:line="270" w:lineRule="exact"/>
              <w:ind w:left="72" w:right="89"/>
              <w:jc w:val="center"/>
              <w:rPr>
                <w:lang w:val="ka-GE"/>
              </w:rPr>
            </w:pPr>
            <w:r w:rsidRPr="00D80F3E">
              <w:rPr>
                <w:lang w:val="ka-GE"/>
              </w:rPr>
              <w:t>დღე</w:t>
            </w:r>
          </w:p>
        </w:tc>
        <w:tc>
          <w:tcPr>
            <w:tcW w:w="7247" w:type="dxa"/>
            <w:gridSpan w:val="3"/>
          </w:tcPr>
          <w:p w14:paraId="6605D786" w14:textId="77777777" w:rsidR="006C67AF" w:rsidRPr="00D80F3E" w:rsidRDefault="00036FC2">
            <w:pPr>
              <w:pStyle w:val="TableParagraph"/>
              <w:spacing w:line="270" w:lineRule="exact"/>
              <w:ind w:left="3084" w:right="3075"/>
              <w:jc w:val="center"/>
              <w:rPr>
                <w:lang w:val="ka-GE"/>
              </w:rPr>
            </w:pPr>
            <w:r w:rsidRPr="00D80F3E">
              <w:rPr>
                <w:lang w:val="ka-GE"/>
              </w:rPr>
              <w:t>150 მეტრი</w:t>
            </w:r>
          </w:p>
        </w:tc>
      </w:tr>
    </w:tbl>
    <w:p w14:paraId="2F42C7E4" w14:textId="77777777" w:rsidR="006C67AF" w:rsidRPr="00D80F3E" w:rsidRDefault="006C67AF">
      <w:pPr>
        <w:spacing w:line="270" w:lineRule="exact"/>
        <w:jc w:val="center"/>
        <w:rPr>
          <w:lang w:val="ka-GE"/>
        </w:rPr>
        <w:sectPr w:rsidR="006C67AF" w:rsidRPr="00D80F3E">
          <w:pgSz w:w="12240" w:h="15840"/>
          <w:pgMar w:top="150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
        <w:gridCol w:w="686"/>
        <w:gridCol w:w="7247"/>
      </w:tblGrid>
      <w:tr w:rsidR="006C67AF" w:rsidRPr="009A0B8F" w14:paraId="178B3F16" w14:textId="77777777">
        <w:trPr>
          <w:trHeight w:val="289"/>
        </w:trPr>
        <w:tc>
          <w:tcPr>
            <w:tcW w:w="1417" w:type="dxa"/>
          </w:tcPr>
          <w:p w14:paraId="2FFB48B3" w14:textId="77777777" w:rsidR="006C67AF" w:rsidRPr="00D80F3E" w:rsidRDefault="00036FC2">
            <w:pPr>
              <w:pStyle w:val="TableParagraph"/>
              <w:spacing w:line="270" w:lineRule="exact"/>
              <w:rPr>
                <w:lang w:val="ka-GE"/>
              </w:rPr>
            </w:pPr>
            <w:r w:rsidRPr="00D80F3E">
              <w:rPr>
                <w:lang w:val="ka-GE"/>
              </w:rPr>
              <w:lastRenderedPageBreak/>
              <w:t>ძრავიანი სხ</w:t>
            </w:r>
          </w:p>
        </w:tc>
        <w:tc>
          <w:tcPr>
            <w:tcW w:w="686" w:type="dxa"/>
          </w:tcPr>
          <w:p w14:paraId="5620D0D2" w14:textId="77777777" w:rsidR="006C67AF" w:rsidRPr="00D80F3E" w:rsidRDefault="00036FC2">
            <w:pPr>
              <w:pStyle w:val="TableParagraph"/>
              <w:spacing w:line="270" w:lineRule="exact"/>
              <w:ind w:left="107"/>
              <w:rPr>
                <w:lang w:val="ka-GE"/>
              </w:rPr>
            </w:pPr>
            <w:r w:rsidRPr="00D80F3E">
              <w:rPr>
                <w:lang w:val="ka-GE"/>
              </w:rPr>
              <w:t>ღამე</w:t>
            </w:r>
          </w:p>
        </w:tc>
        <w:tc>
          <w:tcPr>
            <w:tcW w:w="7247" w:type="dxa"/>
          </w:tcPr>
          <w:p w14:paraId="43F7E14E" w14:textId="77777777" w:rsidR="006C67AF" w:rsidRPr="00D80F3E" w:rsidRDefault="00036FC2">
            <w:pPr>
              <w:pStyle w:val="TableParagraph"/>
              <w:spacing w:line="270" w:lineRule="exact"/>
              <w:ind w:left="3084" w:right="3075"/>
              <w:jc w:val="center"/>
              <w:rPr>
                <w:lang w:val="ka-GE"/>
              </w:rPr>
            </w:pPr>
            <w:r w:rsidRPr="00D80F3E">
              <w:rPr>
                <w:lang w:val="ka-GE"/>
              </w:rPr>
              <w:t>300 მეტრი</w:t>
            </w:r>
          </w:p>
        </w:tc>
      </w:tr>
    </w:tbl>
    <w:p w14:paraId="53FFE8FC" w14:textId="77777777" w:rsidR="006C67AF" w:rsidRPr="009547CF" w:rsidRDefault="006C67AF">
      <w:pPr>
        <w:pStyle w:val="BodyText"/>
        <w:rPr>
          <w:sz w:val="20"/>
          <w:lang w:val="ka-GE"/>
        </w:rPr>
      </w:pPr>
    </w:p>
    <w:p w14:paraId="1B99FC04" w14:textId="77777777" w:rsidR="006C67AF" w:rsidRPr="009547CF" w:rsidRDefault="006C67AF">
      <w:pPr>
        <w:pStyle w:val="BodyText"/>
        <w:spacing w:before="11"/>
        <w:rPr>
          <w:sz w:val="15"/>
          <w:lang w:val="ka-GE"/>
        </w:rPr>
      </w:pPr>
    </w:p>
    <w:p w14:paraId="7D65F194" w14:textId="77777777" w:rsidR="006C67AF" w:rsidRPr="009547CF" w:rsidRDefault="00036FC2">
      <w:pPr>
        <w:pStyle w:val="BodyText"/>
        <w:spacing w:line="259" w:lineRule="auto"/>
        <w:ind w:left="120" w:right="118"/>
        <w:jc w:val="both"/>
        <w:rPr>
          <w:lang w:val="ka-GE"/>
        </w:rPr>
      </w:pPr>
      <w:r w:rsidRPr="009547CF">
        <w:rPr>
          <w:lang w:val="ka-GE"/>
        </w:rPr>
        <w:t>ბ)</w:t>
      </w:r>
      <w:r w:rsidRPr="009547CF">
        <w:rPr>
          <w:spacing w:val="-8"/>
          <w:lang w:val="ka-GE"/>
        </w:rPr>
        <w:t xml:space="preserve"> </w:t>
      </w:r>
      <w:r w:rsidRPr="009547CF">
        <w:rPr>
          <w:lang w:val="ka-GE"/>
        </w:rPr>
        <w:t>მჭიდროდ</w:t>
      </w:r>
      <w:r w:rsidRPr="009547CF">
        <w:rPr>
          <w:spacing w:val="-8"/>
          <w:lang w:val="ka-GE"/>
        </w:rPr>
        <w:t xml:space="preserve"> </w:t>
      </w:r>
      <w:r w:rsidRPr="009547CF">
        <w:rPr>
          <w:lang w:val="ka-GE"/>
        </w:rPr>
        <w:t>დასახლებული</w:t>
      </w:r>
      <w:r w:rsidRPr="009547CF">
        <w:rPr>
          <w:spacing w:val="-8"/>
          <w:lang w:val="ka-GE"/>
        </w:rPr>
        <w:t xml:space="preserve"> </w:t>
      </w:r>
      <w:r w:rsidRPr="009547CF">
        <w:rPr>
          <w:lang w:val="ka-GE"/>
        </w:rPr>
        <w:t>რაიონის</w:t>
      </w:r>
      <w:r w:rsidRPr="009547CF">
        <w:rPr>
          <w:spacing w:val="-8"/>
          <w:lang w:val="ka-GE"/>
        </w:rPr>
        <w:t xml:space="preserve"> </w:t>
      </w:r>
      <w:r w:rsidRPr="009547CF">
        <w:rPr>
          <w:lang w:val="ka-GE"/>
        </w:rPr>
        <w:t>თავზე</w:t>
      </w:r>
      <w:r w:rsidRPr="009547CF">
        <w:rPr>
          <w:spacing w:val="-7"/>
          <w:lang w:val="ka-GE"/>
        </w:rPr>
        <w:t xml:space="preserve"> </w:t>
      </w:r>
      <w:r w:rsidRPr="009547CF">
        <w:rPr>
          <w:lang w:val="ka-GE"/>
        </w:rPr>
        <w:t>ან</w:t>
      </w:r>
      <w:r w:rsidRPr="009547CF">
        <w:rPr>
          <w:spacing w:val="-8"/>
          <w:lang w:val="ka-GE"/>
        </w:rPr>
        <w:t xml:space="preserve"> </w:t>
      </w:r>
      <w:r w:rsidRPr="009547CF">
        <w:rPr>
          <w:lang w:val="ka-GE"/>
        </w:rPr>
        <w:t>ადამიანების</w:t>
      </w:r>
      <w:r w:rsidRPr="009547CF">
        <w:rPr>
          <w:spacing w:val="-8"/>
          <w:lang w:val="ka-GE"/>
        </w:rPr>
        <w:t xml:space="preserve"> </w:t>
      </w:r>
      <w:r w:rsidRPr="009547CF">
        <w:rPr>
          <w:lang w:val="ka-GE"/>
        </w:rPr>
        <w:t>თავშეყრის</w:t>
      </w:r>
      <w:r w:rsidRPr="009547CF">
        <w:rPr>
          <w:spacing w:val="-8"/>
          <w:lang w:val="ka-GE"/>
        </w:rPr>
        <w:t xml:space="preserve"> </w:t>
      </w:r>
      <w:r w:rsidRPr="009547CF">
        <w:rPr>
          <w:lang w:val="ka-GE"/>
        </w:rPr>
        <w:t>ადგილის</w:t>
      </w:r>
      <w:r w:rsidRPr="009547CF">
        <w:rPr>
          <w:spacing w:val="-7"/>
          <w:lang w:val="ka-GE"/>
        </w:rPr>
        <w:t xml:space="preserve"> </w:t>
      </w:r>
      <w:r w:rsidRPr="009547CF">
        <w:rPr>
          <w:lang w:val="ka-GE"/>
        </w:rPr>
        <w:t>სიახლოვეს შვეულმფრენით გარე საკიდელზე ტვირთით ექსპლუატაციის (HESLO)</w:t>
      </w:r>
      <w:r w:rsidRPr="009547CF">
        <w:rPr>
          <w:spacing w:val="-12"/>
          <w:lang w:val="ka-GE"/>
        </w:rPr>
        <w:t xml:space="preserve"> </w:t>
      </w:r>
      <w:r w:rsidRPr="009547CF">
        <w:rPr>
          <w:lang w:val="ka-GE"/>
        </w:rPr>
        <w:t>ფარგლებში;</w:t>
      </w:r>
    </w:p>
    <w:p w14:paraId="4AF1A996" w14:textId="77777777" w:rsidR="006C67AF" w:rsidRPr="009547CF" w:rsidRDefault="00036FC2">
      <w:pPr>
        <w:pStyle w:val="BodyText"/>
        <w:spacing w:before="160" w:line="259" w:lineRule="auto"/>
        <w:ind w:left="120" w:right="117"/>
        <w:jc w:val="both"/>
        <w:rPr>
          <w:lang w:val="ka-GE"/>
        </w:rPr>
      </w:pPr>
      <w:r w:rsidRPr="009547CF">
        <w:rPr>
          <w:lang w:val="ka-GE"/>
        </w:rPr>
        <w:t>გ) გარე საკიდელზე ადამიანით ექსპლუატაციის (HEC) ფარგლებში, როდესაც შვეულმფრენს არ აქვს შესაძლებლობა შეინარჩუნოს ფრენა ხმელეთის გავლენის გარეშე ჰაერში კიდებით (HOGE) ძრავის გაუმართაობის შემთხვევაში;</w:t>
      </w:r>
    </w:p>
    <w:p w14:paraId="3403ABD8" w14:textId="77777777" w:rsidR="006C67AF" w:rsidRPr="009547CF" w:rsidRDefault="00036FC2">
      <w:pPr>
        <w:pStyle w:val="BodyText"/>
        <w:spacing w:before="159" w:line="259" w:lineRule="auto"/>
        <w:ind w:left="120" w:right="117"/>
        <w:jc w:val="both"/>
        <w:rPr>
          <w:lang w:val="ka-GE"/>
        </w:rPr>
      </w:pPr>
      <w:r w:rsidRPr="009547CF">
        <w:rPr>
          <w:lang w:val="ka-GE"/>
        </w:rPr>
        <w:t>დ) შემეცნებითი ფრენების ფარგლებში, ბორტზე ორზე მეტი მგზავრით ან კომპლექსური საჰაერო ხომალდის გამოყენებით;</w:t>
      </w:r>
    </w:p>
    <w:p w14:paraId="0BE45AD5" w14:textId="77777777" w:rsidR="006C67AF" w:rsidRPr="009547CF" w:rsidRDefault="00036FC2">
      <w:pPr>
        <w:pStyle w:val="BodyText"/>
        <w:spacing w:before="160"/>
        <w:ind w:left="120"/>
        <w:rPr>
          <w:lang w:val="ka-GE"/>
        </w:rPr>
      </w:pPr>
      <w:r w:rsidRPr="009547CF">
        <w:rPr>
          <w:lang w:val="ka-GE"/>
        </w:rPr>
        <w:t>ე) სპორტული ღონისძიებების საჰაერო გადაღების მიზნით 50 მ-ზე ნაკლები სიმაღლიდან;</w:t>
      </w:r>
    </w:p>
    <w:p w14:paraId="527D5D4B" w14:textId="77777777" w:rsidR="006C67AF" w:rsidRPr="009547CF" w:rsidRDefault="006C67AF">
      <w:pPr>
        <w:pStyle w:val="BodyText"/>
        <w:rPr>
          <w:lang w:val="ka-GE"/>
        </w:rPr>
      </w:pPr>
    </w:p>
    <w:p w14:paraId="2E70DDC4" w14:textId="77777777" w:rsidR="006C67AF" w:rsidRPr="009547CF" w:rsidRDefault="006C67AF">
      <w:pPr>
        <w:pStyle w:val="BodyText"/>
        <w:spacing w:before="10"/>
        <w:rPr>
          <w:sz w:val="27"/>
          <w:lang w:val="ka-GE"/>
        </w:rPr>
      </w:pPr>
    </w:p>
    <w:p w14:paraId="3AF861AC" w14:textId="77777777" w:rsidR="006C67AF" w:rsidRPr="009547CF" w:rsidRDefault="00036FC2">
      <w:pPr>
        <w:pStyle w:val="Heading1"/>
        <w:ind w:left="120"/>
        <w:jc w:val="left"/>
        <w:rPr>
          <w:lang w:val="ka-GE"/>
        </w:rPr>
      </w:pPr>
      <w:r w:rsidRPr="009547CF">
        <w:rPr>
          <w:lang w:val="ka-GE"/>
        </w:rPr>
        <w:t>დანართი №7</w:t>
      </w:r>
    </w:p>
    <w:p w14:paraId="65C7E989" w14:textId="77777777" w:rsidR="006C67AF" w:rsidRPr="009547CF" w:rsidRDefault="00036FC2">
      <w:pPr>
        <w:spacing w:before="183"/>
        <w:ind w:left="228"/>
        <w:rPr>
          <w:b/>
          <w:bCs/>
          <w:lang w:val="ka-GE"/>
        </w:rPr>
      </w:pPr>
      <w:r w:rsidRPr="009547CF">
        <w:rPr>
          <w:b/>
          <w:bCs/>
          <w:lang w:val="ka-GE"/>
        </w:rPr>
        <w:t>1. საქმიანობის ხასიათი და სირთულე (</w:t>
      </w:r>
      <w:proofErr w:type="spellStart"/>
      <w:r w:rsidRPr="009547CF">
        <w:rPr>
          <w:b/>
          <w:bCs/>
          <w:lang w:val="ka-GE"/>
        </w:rPr>
        <w:t>Nature</w:t>
      </w:r>
      <w:proofErr w:type="spellEnd"/>
      <w:r w:rsidRPr="009547CF">
        <w:rPr>
          <w:b/>
          <w:bCs/>
          <w:lang w:val="ka-GE"/>
        </w:rPr>
        <w:t xml:space="preserve"> </w:t>
      </w:r>
      <w:proofErr w:type="spellStart"/>
      <w:r w:rsidRPr="009547CF">
        <w:rPr>
          <w:b/>
          <w:bCs/>
          <w:lang w:val="ka-GE"/>
        </w:rPr>
        <w:t>and</w:t>
      </w:r>
      <w:proofErr w:type="spellEnd"/>
      <w:r w:rsidRPr="009547CF">
        <w:rPr>
          <w:b/>
          <w:bCs/>
          <w:lang w:val="ka-GE"/>
        </w:rPr>
        <w:t xml:space="preserve"> </w:t>
      </w:r>
      <w:proofErr w:type="spellStart"/>
      <w:r w:rsidRPr="009547CF">
        <w:rPr>
          <w:b/>
          <w:bCs/>
          <w:lang w:val="ka-GE"/>
        </w:rPr>
        <w:t>complexity</w:t>
      </w:r>
      <w:proofErr w:type="spellEnd"/>
      <w:r w:rsidRPr="009547CF">
        <w:rPr>
          <w:b/>
          <w:bCs/>
          <w:lang w:val="ka-GE"/>
        </w:rPr>
        <w:t xml:space="preserve"> </w:t>
      </w:r>
      <w:proofErr w:type="spellStart"/>
      <w:r w:rsidRPr="009547CF">
        <w:rPr>
          <w:b/>
          <w:bCs/>
          <w:lang w:val="ka-GE"/>
        </w:rPr>
        <w:t>of</w:t>
      </w:r>
      <w:proofErr w:type="spellEnd"/>
      <w:r w:rsidRPr="009547CF">
        <w:rPr>
          <w:b/>
          <w:bCs/>
          <w:lang w:val="ka-GE"/>
        </w:rPr>
        <w:t xml:space="preserve"> </w:t>
      </w:r>
      <w:proofErr w:type="spellStart"/>
      <w:r w:rsidRPr="009547CF">
        <w:rPr>
          <w:b/>
          <w:bCs/>
          <w:lang w:val="ka-GE"/>
        </w:rPr>
        <w:t>the</w:t>
      </w:r>
      <w:proofErr w:type="spellEnd"/>
      <w:r w:rsidRPr="009547CF">
        <w:rPr>
          <w:b/>
          <w:bCs/>
          <w:lang w:val="ka-GE"/>
        </w:rPr>
        <w:t xml:space="preserve"> </w:t>
      </w:r>
      <w:proofErr w:type="spellStart"/>
      <w:r w:rsidRPr="009547CF">
        <w:rPr>
          <w:b/>
          <w:bCs/>
          <w:lang w:val="ka-GE"/>
        </w:rPr>
        <w:t>activity</w:t>
      </w:r>
      <w:proofErr w:type="spellEnd"/>
      <w:r w:rsidRPr="009547CF">
        <w:rPr>
          <w:b/>
          <w:bCs/>
          <w:lang w:val="ka-GE"/>
        </w:rPr>
        <w:t>)</w:t>
      </w:r>
    </w:p>
    <w:p w14:paraId="415715BF" w14:textId="77777777" w:rsidR="006C67AF" w:rsidRPr="009547CF" w:rsidRDefault="006C67AF">
      <w:pPr>
        <w:pStyle w:val="BodyText"/>
        <w:rPr>
          <w:b/>
          <w:lang w:val="ka-GE"/>
        </w:rPr>
      </w:pPr>
    </w:p>
    <w:p w14:paraId="44EA0638" w14:textId="77777777" w:rsidR="006C67AF" w:rsidRPr="009547CF" w:rsidRDefault="00036FC2">
      <w:pPr>
        <w:pStyle w:val="Heading1"/>
        <w:ind w:right="234"/>
        <w:jc w:val="left"/>
        <w:rPr>
          <w:lang w:val="ka-GE"/>
        </w:rPr>
      </w:pPr>
      <w:r w:rsidRPr="009547CF">
        <w:rPr>
          <w:lang w:val="ka-GE"/>
        </w:rPr>
        <w:t>1.1. საქმიანობის ხასიათი და გარემო პირობების ზემოქმედება (</w:t>
      </w:r>
      <w:proofErr w:type="spellStart"/>
      <w:r w:rsidRPr="009547CF">
        <w:rPr>
          <w:lang w:val="ka-GE"/>
        </w:rPr>
        <w:t>Nature</w:t>
      </w:r>
      <w:proofErr w:type="spellEnd"/>
      <w:r w:rsidRPr="009547CF">
        <w:rPr>
          <w:lang w:val="ka-GE"/>
        </w:rPr>
        <w:t xml:space="preserve"> </w:t>
      </w:r>
      <w:proofErr w:type="spellStart"/>
      <w:r w:rsidRPr="009547CF">
        <w:rPr>
          <w:lang w:val="ka-GE"/>
        </w:rPr>
        <w:t>of</w:t>
      </w:r>
      <w:proofErr w:type="spellEnd"/>
      <w:r w:rsidRPr="009547CF">
        <w:rPr>
          <w:lang w:val="ka-GE"/>
        </w:rPr>
        <w:t xml:space="preserve"> </w:t>
      </w:r>
      <w:proofErr w:type="spellStart"/>
      <w:r w:rsidRPr="009547CF">
        <w:rPr>
          <w:lang w:val="ka-GE"/>
        </w:rPr>
        <w:t>the</w:t>
      </w:r>
      <w:proofErr w:type="spellEnd"/>
      <w:r w:rsidRPr="009547CF">
        <w:rPr>
          <w:lang w:val="ka-GE"/>
        </w:rPr>
        <w:t xml:space="preserve"> </w:t>
      </w:r>
      <w:proofErr w:type="spellStart"/>
      <w:r w:rsidRPr="009547CF">
        <w:rPr>
          <w:lang w:val="ka-GE"/>
        </w:rPr>
        <w:t>activity</w:t>
      </w:r>
      <w:proofErr w:type="spellEnd"/>
      <w:r w:rsidRPr="009547CF">
        <w:rPr>
          <w:lang w:val="ka-GE"/>
        </w:rPr>
        <w:t xml:space="preserve"> </w:t>
      </w:r>
      <w:proofErr w:type="spellStart"/>
      <w:r w:rsidRPr="009547CF">
        <w:rPr>
          <w:lang w:val="ka-GE"/>
        </w:rPr>
        <w:t>and</w:t>
      </w:r>
      <w:proofErr w:type="spellEnd"/>
      <w:r w:rsidRPr="009547CF">
        <w:rPr>
          <w:lang w:val="ka-GE"/>
        </w:rPr>
        <w:t xml:space="preserve"> </w:t>
      </w:r>
      <w:proofErr w:type="spellStart"/>
      <w:r w:rsidRPr="009547CF">
        <w:rPr>
          <w:lang w:val="ka-GE"/>
        </w:rPr>
        <w:t>exposure</w:t>
      </w:r>
      <w:proofErr w:type="spellEnd"/>
      <w:r w:rsidRPr="009547CF">
        <w:rPr>
          <w:lang w:val="ka-GE"/>
        </w:rPr>
        <w:t>)</w:t>
      </w:r>
    </w:p>
    <w:p w14:paraId="60FD7745" w14:textId="77777777" w:rsidR="006C67AF" w:rsidRPr="009547CF" w:rsidRDefault="00036FC2">
      <w:pPr>
        <w:pStyle w:val="BodyText"/>
        <w:ind w:left="228"/>
        <w:rPr>
          <w:lang w:val="ka-GE"/>
        </w:rPr>
      </w:pPr>
      <w:r w:rsidRPr="009547CF">
        <w:rPr>
          <w:color w:val="333333"/>
          <w:lang w:val="ka-GE"/>
        </w:rPr>
        <w:t>ფრენის სახეობა და თანმდევი რისკები (მაგ. დაბალ სიმაღლეზე ფრენა) უნდა იქნეს განსაზღვრული</w:t>
      </w:r>
    </w:p>
    <w:p w14:paraId="76D5859A" w14:textId="77777777" w:rsidR="006C67AF" w:rsidRPr="009547CF" w:rsidRDefault="006C67AF">
      <w:pPr>
        <w:pStyle w:val="BodyText"/>
        <w:rPr>
          <w:lang w:val="ka-GE"/>
        </w:rPr>
      </w:pPr>
    </w:p>
    <w:p w14:paraId="78736897" w14:textId="77777777" w:rsidR="006C67AF" w:rsidRPr="009547CF" w:rsidRDefault="00036FC2">
      <w:pPr>
        <w:pStyle w:val="Heading1"/>
        <w:jc w:val="left"/>
        <w:rPr>
          <w:lang w:val="ka-GE"/>
        </w:rPr>
      </w:pPr>
      <w:r w:rsidRPr="009547CF">
        <w:rPr>
          <w:lang w:val="ka-GE"/>
        </w:rPr>
        <w:t>1.2. საქმიანობის სირთულე (</w:t>
      </w:r>
      <w:proofErr w:type="spellStart"/>
      <w:r w:rsidRPr="009547CF">
        <w:rPr>
          <w:lang w:val="ka-GE"/>
        </w:rPr>
        <w:t>Complexity</w:t>
      </w:r>
      <w:proofErr w:type="spellEnd"/>
      <w:r w:rsidRPr="009547CF">
        <w:rPr>
          <w:lang w:val="ka-GE"/>
        </w:rPr>
        <w:t xml:space="preserve"> </w:t>
      </w:r>
      <w:proofErr w:type="spellStart"/>
      <w:r w:rsidRPr="009547CF">
        <w:rPr>
          <w:lang w:val="ka-GE"/>
        </w:rPr>
        <w:t>of</w:t>
      </w:r>
      <w:proofErr w:type="spellEnd"/>
      <w:r w:rsidRPr="009547CF">
        <w:rPr>
          <w:lang w:val="ka-GE"/>
        </w:rPr>
        <w:t xml:space="preserve"> </w:t>
      </w:r>
      <w:proofErr w:type="spellStart"/>
      <w:r w:rsidRPr="009547CF">
        <w:rPr>
          <w:lang w:val="ka-GE"/>
        </w:rPr>
        <w:t>the</w:t>
      </w:r>
      <w:proofErr w:type="spellEnd"/>
      <w:r w:rsidRPr="009547CF">
        <w:rPr>
          <w:lang w:val="ka-GE"/>
        </w:rPr>
        <w:t xml:space="preserve"> </w:t>
      </w:r>
      <w:proofErr w:type="spellStart"/>
      <w:r w:rsidRPr="009547CF">
        <w:rPr>
          <w:lang w:val="ka-GE"/>
        </w:rPr>
        <w:t>activity</w:t>
      </w:r>
      <w:proofErr w:type="spellEnd"/>
      <w:r w:rsidRPr="009547CF">
        <w:rPr>
          <w:lang w:val="ka-GE"/>
        </w:rPr>
        <w:t>)</w:t>
      </w:r>
    </w:p>
    <w:p w14:paraId="7E806E99" w14:textId="77777777" w:rsidR="006C67AF" w:rsidRPr="009547CF" w:rsidRDefault="00036FC2">
      <w:pPr>
        <w:pStyle w:val="BodyText"/>
        <w:ind w:left="228"/>
        <w:rPr>
          <w:lang w:val="ka-GE"/>
        </w:rPr>
      </w:pPr>
      <w:r w:rsidRPr="009547CF">
        <w:rPr>
          <w:color w:val="333333"/>
          <w:lang w:val="ka-GE"/>
        </w:rPr>
        <w:t>ექსპლუატაციის სირთულე პილოტირების უნარებთან, ეკიპაჟის შემადგენლობასთან და საჭირო გამოცდილების დონესთან მიმართებაში უნდა იქნეს განსაზღვრული</w:t>
      </w:r>
    </w:p>
    <w:p w14:paraId="201FECA1" w14:textId="77777777" w:rsidR="006C67AF" w:rsidRPr="009547CF" w:rsidRDefault="006C67AF">
      <w:pPr>
        <w:pStyle w:val="BodyText"/>
        <w:rPr>
          <w:lang w:val="ka-GE"/>
        </w:rPr>
      </w:pPr>
    </w:p>
    <w:p w14:paraId="03C59883" w14:textId="77777777" w:rsidR="006C67AF" w:rsidRPr="009547CF" w:rsidRDefault="00036FC2">
      <w:pPr>
        <w:pStyle w:val="Heading1"/>
        <w:jc w:val="left"/>
        <w:rPr>
          <w:lang w:val="ka-GE"/>
        </w:rPr>
      </w:pPr>
      <w:r w:rsidRPr="009547CF">
        <w:rPr>
          <w:lang w:val="ka-GE"/>
        </w:rPr>
        <w:t>1.3. ექსპლუატაციის გარემო და გეოგრაფიული რეგიონი (</w:t>
      </w:r>
      <w:proofErr w:type="spellStart"/>
      <w:r w:rsidRPr="009547CF">
        <w:rPr>
          <w:lang w:val="ka-GE"/>
        </w:rPr>
        <w:t>Operational</w:t>
      </w:r>
      <w:proofErr w:type="spellEnd"/>
      <w:r w:rsidRPr="009547CF">
        <w:rPr>
          <w:lang w:val="ka-GE"/>
        </w:rPr>
        <w:t xml:space="preserve"> </w:t>
      </w:r>
      <w:proofErr w:type="spellStart"/>
      <w:r w:rsidRPr="009547CF">
        <w:rPr>
          <w:lang w:val="ka-GE"/>
        </w:rPr>
        <w:t>environment</w:t>
      </w:r>
      <w:proofErr w:type="spellEnd"/>
      <w:r w:rsidRPr="009547CF">
        <w:rPr>
          <w:lang w:val="ka-GE"/>
        </w:rPr>
        <w:t xml:space="preserve"> </w:t>
      </w:r>
      <w:proofErr w:type="spellStart"/>
      <w:r w:rsidRPr="009547CF">
        <w:rPr>
          <w:lang w:val="ka-GE"/>
        </w:rPr>
        <w:t>and</w:t>
      </w:r>
      <w:proofErr w:type="spellEnd"/>
      <w:r w:rsidRPr="009547CF">
        <w:rPr>
          <w:lang w:val="ka-GE"/>
        </w:rPr>
        <w:t xml:space="preserve"> </w:t>
      </w:r>
      <w:proofErr w:type="spellStart"/>
      <w:r w:rsidRPr="009547CF">
        <w:rPr>
          <w:lang w:val="ka-GE"/>
        </w:rPr>
        <w:t>geographical</w:t>
      </w:r>
      <w:proofErr w:type="spellEnd"/>
      <w:r w:rsidRPr="009547CF">
        <w:rPr>
          <w:lang w:val="ka-GE"/>
        </w:rPr>
        <w:t xml:space="preserve"> </w:t>
      </w:r>
      <w:proofErr w:type="spellStart"/>
      <w:r w:rsidRPr="009547CF">
        <w:rPr>
          <w:lang w:val="ka-GE"/>
        </w:rPr>
        <w:t>area</w:t>
      </w:r>
      <w:proofErr w:type="spellEnd"/>
      <w:r w:rsidRPr="009547CF">
        <w:rPr>
          <w:lang w:val="ka-GE"/>
        </w:rPr>
        <w:t>)</w:t>
      </w:r>
    </w:p>
    <w:p w14:paraId="4E7879A9" w14:textId="77777777" w:rsidR="006C67AF" w:rsidRPr="009547CF" w:rsidRDefault="00036FC2">
      <w:pPr>
        <w:pStyle w:val="BodyText"/>
        <w:ind w:left="228" w:right="234"/>
        <w:rPr>
          <w:lang w:val="ka-GE"/>
        </w:rPr>
      </w:pPr>
      <w:r w:rsidRPr="009547CF">
        <w:rPr>
          <w:color w:val="333333"/>
          <w:lang w:val="ka-GE"/>
        </w:rPr>
        <w:t>საექსპლუატაციო გარემო და გეოგრაფიული არე, სადაც ხორციელდება ექსპლუატაცია უნდა იქნეს განსაზღვრული:</w:t>
      </w:r>
    </w:p>
    <w:p w14:paraId="7EE01857" w14:textId="77777777" w:rsidR="006C67AF" w:rsidRPr="009547CF" w:rsidRDefault="006C67AF">
      <w:pPr>
        <w:pStyle w:val="BodyText"/>
        <w:rPr>
          <w:lang w:val="ka-GE"/>
        </w:rPr>
      </w:pPr>
    </w:p>
    <w:p w14:paraId="7612BA89" w14:textId="77777777" w:rsidR="006C67AF" w:rsidRPr="009547CF" w:rsidRDefault="00036FC2">
      <w:pPr>
        <w:ind w:left="228"/>
        <w:rPr>
          <w:lang w:val="ka-GE"/>
        </w:rPr>
      </w:pPr>
      <w:r w:rsidRPr="009547CF">
        <w:rPr>
          <w:b/>
          <w:bCs/>
          <w:lang w:val="ka-GE"/>
        </w:rPr>
        <w:t>1.3.1. მჭიდროდ დასახლებული არახელსაყრელი გარემო (</w:t>
      </w:r>
      <w:proofErr w:type="spellStart"/>
      <w:r w:rsidRPr="009547CF">
        <w:rPr>
          <w:b/>
          <w:bCs/>
          <w:lang w:val="ka-GE"/>
        </w:rPr>
        <w:t>Congested</w:t>
      </w:r>
      <w:proofErr w:type="spellEnd"/>
      <w:r w:rsidRPr="009547CF">
        <w:rPr>
          <w:b/>
          <w:bCs/>
          <w:lang w:val="ka-GE"/>
        </w:rPr>
        <w:t xml:space="preserve"> </w:t>
      </w:r>
      <w:proofErr w:type="spellStart"/>
      <w:r w:rsidRPr="009547CF">
        <w:rPr>
          <w:b/>
          <w:bCs/>
          <w:lang w:val="ka-GE"/>
        </w:rPr>
        <w:t>hostile</w:t>
      </w:r>
      <w:proofErr w:type="spellEnd"/>
      <w:r w:rsidRPr="009547CF">
        <w:rPr>
          <w:b/>
          <w:bCs/>
          <w:lang w:val="ka-GE"/>
        </w:rPr>
        <w:t xml:space="preserve"> </w:t>
      </w:r>
      <w:proofErr w:type="spellStart"/>
      <w:r w:rsidRPr="009547CF">
        <w:rPr>
          <w:b/>
          <w:bCs/>
          <w:lang w:val="ka-GE"/>
        </w:rPr>
        <w:t>environment</w:t>
      </w:r>
      <w:proofErr w:type="spellEnd"/>
      <w:r w:rsidRPr="009547CF">
        <w:rPr>
          <w:b/>
          <w:bCs/>
          <w:lang w:val="ka-GE"/>
        </w:rPr>
        <w:t xml:space="preserve">) </w:t>
      </w:r>
      <w:r w:rsidRPr="009547CF">
        <w:rPr>
          <w:color w:val="333333"/>
          <w:lang w:val="ka-GE"/>
        </w:rPr>
        <w:t>საჰაერო ხომალდის მახასიათებლების სტანდარტი, ფრენის წესებთან შესაბამისობა, მესამე პირებთან დაკავშირებული რისკების პრევენცია;</w:t>
      </w:r>
    </w:p>
    <w:p w14:paraId="478B2091" w14:textId="77777777" w:rsidR="006C67AF" w:rsidRPr="009547CF" w:rsidRDefault="006C67AF">
      <w:pPr>
        <w:pStyle w:val="BodyText"/>
        <w:rPr>
          <w:lang w:val="ka-GE"/>
        </w:rPr>
      </w:pPr>
    </w:p>
    <w:p w14:paraId="3F6D2BD3" w14:textId="77777777" w:rsidR="006C67AF" w:rsidRPr="009547CF" w:rsidRDefault="00036FC2">
      <w:pPr>
        <w:pStyle w:val="Heading1"/>
        <w:jc w:val="left"/>
        <w:rPr>
          <w:lang w:val="ka-GE"/>
        </w:rPr>
      </w:pPr>
      <w:r w:rsidRPr="009547CF">
        <w:rPr>
          <w:lang w:val="ka-GE"/>
        </w:rPr>
        <w:t>1.3.2.მთაგორიანი რეგიონები (</w:t>
      </w:r>
      <w:proofErr w:type="spellStart"/>
      <w:r w:rsidRPr="009547CF">
        <w:rPr>
          <w:lang w:val="ka-GE"/>
        </w:rPr>
        <w:t>Mountain</w:t>
      </w:r>
      <w:proofErr w:type="spellEnd"/>
      <w:r w:rsidRPr="009547CF">
        <w:rPr>
          <w:lang w:val="ka-GE"/>
        </w:rPr>
        <w:t xml:space="preserve"> </w:t>
      </w:r>
      <w:proofErr w:type="spellStart"/>
      <w:r w:rsidRPr="009547CF">
        <w:rPr>
          <w:lang w:val="ka-GE"/>
        </w:rPr>
        <w:t>areas</w:t>
      </w:r>
      <w:proofErr w:type="spellEnd"/>
      <w:r w:rsidRPr="009547CF">
        <w:rPr>
          <w:lang w:val="ka-GE"/>
        </w:rPr>
        <w:t>)</w:t>
      </w:r>
    </w:p>
    <w:p w14:paraId="5A370CA0" w14:textId="77777777" w:rsidR="006C67AF" w:rsidRPr="009547CF" w:rsidRDefault="00036FC2">
      <w:pPr>
        <w:pStyle w:val="BodyText"/>
        <w:ind w:left="228"/>
        <w:rPr>
          <w:lang w:val="ka-GE"/>
        </w:rPr>
      </w:pPr>
      <w:r w:rsidRPr="009547CF">
        <w:rPr>
          <w:color w:val="333333"/>
          <w:lang w:val="ka-GE"/>
        </w:rPr>
        <w:t>სიმაღლეები, სხ-ის მახასიათებლები, ჟანგბადის გამოყენების საჭიროება შესაბამისი პრევენციული პროცედურებით;</w:t>
      </w:r>
    </w:p>
    <w:p w14:paraId="0CEC4133" w14:textId="77777777" w:rsidR="006C67AF" w:rsidRPr="009547CF" w:rsidRDefault="006C67AF">
      <w:pPr>
        <w:pStyle w:val="BodyText"/>
        <w:rPr>
          <w:lang w:val="ka-GE"/>
        </w:rPr>
      </w:pPr>
    </w:p>
    <w:p w14:paraId="5E8E0AA8" w14:textId="77777777" w:rsidR="006C67AF" w:rsidRPr="009547CF" w:rsidRDefault="00036FC2">
      <w:pPr>
        <w:pStyle w:val="Heading1"/>
        <w:jc w:val="left"/>
        <w:rPr>
          <w:b w:val="0"/>
          <w:bCs w:val="0"/>
          <w:lang w:val="ka-GE"/>
        </w:rPr>
      </w:pPr>
      <w:r w:rsidRPr="009547CF">
        <w:rPr>
          <w:lang w:val="ka-GE"/>
        </w:rPr>
        <w:t>1.3.3. ზღვის სივრცეები (</w:t>
      </w:r>
      <w:proofErr w:type="spellStart"/>
      <w:r w:rsidRPr="009547CF">
        <w:rPr>
          <w:lang w:val="ka-GE"/>
        </w:rPr>
        <w:t>Sea</w:t>
      </w:r>
      <w:proofErr w:type="spellEnd"/>
      <w:r w:rsidRPr="009547CF">
        <w:rPr>
          <w:lang w:val="ka-GE"/>
        </w:rPr>
        <w:t xml:space="preserve"> </w:t>
      </w:r>
      <w:proofErr w:type="spellStart"/>
      <w:r w:rsidRPr="009547CF">
        <w:rPr>
          <w:lang w:val="ka-GE"/>
        </w:rPr>
        <w:t>areas</w:t>
      </w:r>
      <w:proofErr w:type="spellEnd"/>
      <w:r w:rsidRPr="009547CF">
        <w:rPr>
          <w:b w:val="0"/>
          <w:bCs w:val="0"/>
          <w:lang w:val="ka-GE"/>
        </w:rPr>
        <w:t>)</w:t>
      </w:r>
    </w:p>
    <w:p w14:paraId="0A3BB3AA" w14:textId="77777777" w:rsidR="006C67AF" w:rsidRPr="009547CF" w:rsidRDefault="00036FC2">
      <w:pPr>
        <w:pStyle w:val="BodyText"/>
        <w:tabs>
          <w:tab w:val="left" w:pos="1107"/>
          <w:tab w:val="left" w:pos="2702"/>
          <w:tab w:val="left" w:pos="4376"/>
          <w:tab w:val="left" w:pos="6544"/>
          <w:tab w:val="left" w:pos="7963"/>
        </w:tabs>
        <w:ind w:left="228" w:right="234"/>
        <w:rPr>
          <w:lang w:val="ka-GE"/>
        </w:rPr>
      </w:pPr>
      <w:r w:rsidRPr="009547CF">
        <w:rPr>
          <w:color w:val="333333"/>
          <w:lang w:val="ka-GE"/>
        </w:rPr>
        <w:t>ზღვის მდგომარეობა და წყლის ტემპერატურა, წყლის ზედაპირზე ავარიული დაფრენის რისკი;</w:t>
      </w:r>
      <w:r w:rsidRPr="009547CF">
        <w:rPr>
          <w:color w:val="333333"/>
          <w:lang w:val="ka-GE"/>
        </w:rPr>
        <w:tab/>
        <w:t>ძებნა-შველის</w:t>
      </w:r>
      <w:r w:rsidRPr="009547CF">
        <w:rPr>
          <w:color w:val="333333"/>
          <w:lang w:val="ka-GE"/>
        </w:rPr>
        <w:tab/>
        <w:t>მომსახურების</w:t>
      </w:r>
      <w:r w:rsidRPr="009547CF">
        <w:rPr>
          <w:color w:val="333333"/>
          <w:lang w:val="ka-GE"/>
        </w:rPr>
        <w:tab/>
        <w:t>ხელმისაწვდომობა,</w:t>
      </w:r>
      <w:r w:rsidRPr="009547CF">
        <w:rPr>
          <w:color w:val="333333"/>
          <w:lang w:val="ka-GE"/>
        </w:rPr>
        <w:tab/>
        <w:t>სიცოცხლის</w:t>
      </w:r>
      <w:r w:rsidRPr="009547CF">
        <w:rPr>
          <w:color w:val="333333"/>
          <w:lang w:val="ka-GE"/>
        </w:rPr>
        <w:tab/>
      </w:r>
      <w:r w:rsidRPr="009547CF">
        <w:rPr>
          <w:color w:val="333333"/>
          <w:spacing w:val="-3"/>
          <w:lang w:val="ka-GE"/>
        </w:rPr>
        <w:t>შენარჩუნების</w:t>
      </w:r>
    </w:p>
    <w:p w14:paraId="2F683210" w14:textId="77777777" w:rsidR="006C67AF" w:rsidRPr="009547CF" w:rsidRDefault="006C67AF">
      <w:pPr>
        <w:rPr>
          <w:lang w:val="ka-GE"/>
        </w:rPr>
        <w:sectPr w:rsidR="006C67AF" w:rsidRPr="009547CF">
          <w:pgSz w:w="12240" w:h="15840"/>
          <w:pgMar w:top="1440" w:right="1320" w:bottom="280" w:left="1320" w:header="720" w:footer="720" w:gutter="0"/>
          <w:cols w:space="720"/>
        </w:sectPr>
      </w:pPr>
    </w:p>
    <w:p w14:paraId="4B555738" w14:textId="77777777" w:rsidR="006C67AF" w:rsidRPr="009547CF" w:rsidRDefault="00036FC2">
      <w:pPr>
        <w:pStyle w:val="BodyText"/>
        <w:spacing w:before="20"/>
        <w:ind w:left="228" w:right="236"/>
        <w:jc w:val="both"/>
        <w:rPr>
          <w:lang w:val="ka-GE"/>
        </w:rPr>
      </w:pPr>
      <w:r w:rsidRPr="009547CF">
        <w:rPr>
          <w:color w:val="333333"/>
          <w:lang w:val="ka-GE"/>
        </w:rPr>
        <w:lastRenderedPageBreak/>
        <w:t>შესაძლებლობა; უსაფრთხოების უზრუნველყოფის აღჭურვილობის განთავსება საჰაერო ხომალდის ბორტზე;</w:t>
      </w:r>
    </w:p>
    <w:p w14:paraId="23FFDD28" w14:textId="77777777" w:rsidR="006C67AF" w:rsidRPr="009547CF" w:rsidRDefault="006C67AF">
      <w:pPr>
        <w:pStyle w:val="BodyText"/>
        <w:rPr>
          <w:lang w:val="ka-GE"/>
        </w:rPr>
      </w:pPr>
    </w:p>
    <w:p w14:paraId="29D40AE5" w14:textId="77777777" w:rsidR="006C67AF" w:rsidRPr="009547CF" w:rsidRDefault="00036FC2">
      <w:pPr>
        <w:pStyle w:val="Heading1"/>
        <w:rPr>
          <w:lang w:val="ka-GE"/>
        </w:rPr>
      </w:pPr>
      <w:r w:rsidRPr="009547CF">
        <w:rPr>
          <w:lang w:val="ka-GE"/>
        </w:rPr>
        <w:t>1.3.4. უდაბნოს რეგიონები (</w:t>
      </w:r>
      <w:proofErr w:type="spellStart"/>
      <w:r w:rsidRPr="009547CF">
        <w:rPr>
          <w:lang w:val="ka-GE"/>
        </w:rPr>
        <w:t>Desert</w:t>
      </w:r>
      <w:proofErr w:type="spellEnd"/>
      <w:r w:rsidRPr="009547CF">
        <w:rPr>
          <w:lang w:val="ka-GE"/>
        </w:rPr>
        <w:t xml:space="preserve"> </w:t>
      </w:r>
      <w:proofErr w:type="spellStart"/>
      <w:r w:rsidRPr="009547CF">
        <w:rPr>
          <w:lang w:val="ka-GE"/>
        </w:rPr>
        <w:t>areas</w:t>
      </w:r>
      <w:proofErr w:type="spellEnd"/>
      <w:r w:rsidRPr="009547CF">
        <w:rPr>
          <w:lang w:val="ka-GE"/>
        </w:rPr>
        <w:t>)</w:t>
      </w:r>
    </w:p>
    <w:p w14:paraId="46B2B1FB" w14:textId="77777777" w:rsidR="006C67AF" w:rsidRPr="009547CF" w:rsidRDefault="00036FC2">
      <w:pPr>
        <w:pStyle w:val="BodyText"/>
        <w:ind w:left="228" w:right="236"/>
        <w:jc w:val="both"/>
        <w:rPr>
          <w:lang w:val="ka-GE"/>
        </w:rPr>
      </w:pPr>
      <w:r w:rsidRPr="009547CF">
        <w:rPr>
          <w:color w:val="333333"/>
          <w:lang w:val="ka-GE"/>
        </w:rPr>
        <w:t>უსაფრთხოების უზრუნველყოფის აღჭურვილობის განთავსება საჰაერო ხომალდის ბორტზე; საავიაციო მოვლენის შეტყობინების პროცედურები, ძებნა-</w:t>
      </w:r>
      <w:proofErr w:type="spellStart"/>
      <w:r w:rsidRPr="009547CF">
        <w:rPr>
          <w:color w:val="333333"/>
          <w:lang w:val="ka-GE"/>
        </w:rPr>
        <w:t>შველასთან</w:t>
      </w:r>
      <w:proofErr w:type="spellEnd"/>
      <w:r w:rsidRPr="009547CF">
        <w:rPr>
          <w:color w:val="333333"/>
          <w:lang w:val="ka-GE"/>
        </w:rPr>
        <w:t xml:space="preserve"> დაკავშირებული ინფორმაცია;</w:t>
      </w:r>
    </w:p>
    <w:p w14:paraId="5062CC44" w14:textId="77777777" w:rsidR="006C67AF" w:rsidRPr="009547CF" w:rsidRDefault="006C67AF">
      <w:pPr>
        <w:pStyle w:val="BodyText"/>
        <w:rPr>
          <w:lang w:val="ka-GE"/>
        </w:rPr>
      </w:pPr>
    </w:p>
    <w:p w14:paraId="79431D9F" w14:textId="77777777" w:rsidR="006C67AF" w:rsidRPr="009547CF" w:rsidRDefault="00036FC2">
      <w:pPr>
        <w:pStyle w:val="Heading1"/>
        <w:rPr>
          <w:lang w:val="ka-GE"/>
        </w:rPr>
      </w:pPr>
      <w:r w:rsidRPr="009547CF">
        <w:rPr>
          <w:lang w:val="ka-GE"/>
        </w:rPr>
        <w:t>1.3.5. სხვა რეგიონები (</w:t>
      </w:r>
      <w:proofErr w:type="spellStart"/>
      <w:r w:rsidRPr="009547CF">
        <w:rPr>
          <w:lang w:val="ka-GE"/>
        </w:rPr>
        <w:t>Other</w:t>
      </w:r>
      <w:proofErr w:type="spellEnd"/>
      <w:r w:rsidRPr="009547CF">
        <w:rPr>
          <w:lang w:val="ka-GE"/>
        </w:rPr>
        <w:t xml:space="preserve"> </w:t>
      </w:r>
      <w:proofErr w:type="spellStart"/>
      <w:r w:rsidRPr="009547CF">
        <w:rPr>
          <w:lang w:val="ka-GE"/>
        </w:rPr>
        <w:t>areas</w:t>
      </w:r>
      <w:proofErr w:type="spellEnd"/>
      <w:r w:rsidRPr="009547CF">
        <w:rPr>
          <w:lang w:val="ka-GE"/>
        </w:rPr>
        <w:t>)</w:t>
      </w:r>
    </w:p>
    <w:p w14:paraId="1ED4638F"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 საჭიროებისამებრ</w:t>
      </w:r>
    </w:p>
    <w:p w14:paraId="54FC3618" w14:textId="77777777" w:rsidR="006C67AF" w:rsidRPr="009547CF" w:rsidRDefault="006C67AF">
      <w:pPr>
        <w:pStyle w:val="BodyText"/>
        <w:rPr>
          <w:lang w:val="ka-GE"/>
        </w:rPr>
      </w:pPr>
    </w:p>
    <w:p w14:paraId="6AB42C0E" w14:textId="77777777" w:rsidR="006C67AF" w:rsidRPr="009547CF" w:rsidRDefault="00036FC2">
      <w:pPr>
        <w:pStyle w:val="Heading1"/>
        <w:rPr>
          <w:lang w:val="ka-GE"/>
        </w:rPr>
      </w:pPr>
      <w:r w:rsidRPr="009547CF">
        <w:rPr>
          <w:lang w:val="ka-GE"/>
        </w:rPr>
        <w:t>1.4. რისკის შეფასება (</w:t>
      </w:r>
      <w:proofErr w:type="spellStart"/>
      <w:r w:rsidRPr="009547CF">
        <w:rPr>
          <w:lang w:val="ka-GE"/>
        </w:rPr>
        <w:t>Application</w:t>
      </w:r>
      <w:proofErr w:type="spellEnd"/>
      <w:r w:rsidRPr="009547CF">
        <w:rPr>
          <w:lang w:val="ka-GE"/>
        </w:rPr>
        <w:t xml:space="preserve"> </w:t>
      </w:r>
      <w:proofErr w:type="spellStart"/>
      <w:r w:rsidRPr="009547CF">
        <w:rPr>
          <w:lang w:val="ka-GE"/>
        </w:rPr>
        <w:t>of</w:t>
      </w:r>
      <w:proofErr w:type="spellEnd"/>
      <w:r w:rsidRPr="009547CF">
        <w:rPr>
          <w:lang w:val="ka-GE"/>
        </w:rPr>
        <w:t xml:space="preserve"> </w:t>
      </w:r>
      <w:proofErr w:type="spellStart"/>
      <w:r w:rsidRPr="009547CF">
        <w:rPr>
          <w:lang w:val="ka-GE"/>
        </w:rPr>
        <w:t>risk</w:t>
      </w:r>
      <w:proofErr w:type="spellEnd"/>
      <w:r w:rsidRPr="009547CF">
        <w:rPr>
          <w:lang w:val="ka-GE"/>
        </w:rPr>
        <w:t xml:space="preserve"> </w:t>
      </w:r>
      <w:proofErr w:type="spellStart"/>
      <w:r w:rsidRPr="009547CF">
        <w:rPr>
          <w:lang w:val="ka-GE"/>
        </w:rPr>
        <w:t>assessment</w:t>
      </w:r>
      <w:proofErr w:type="spellEnd"/>
      <w:r w:rsidRPr="009547CF">
        <w:rPr>
          <w:lang w:val="ka-GE"/>
        </w:rPr>
        <w:t xml:space="preserve"> </w:t>
      </w:r>
      <w:proofErr w:type="spellStart"/>
      <w:r w:rsidRPr="009547CF">
        <w:rPr>
          <w:lang w:val="ka-GE"/>
        </w:rPr>
        <w:t>and</w:t>
      </w:r>
      <w:proofErr w:type="spellEnd"/>
      <w:r w:rsidRPr="009547CF">
        <w:rPr>
          <w:lang w:val="ka-GE"/>
        </w:rPr>
        <w:t xml:space="preserve"> </w:t>
      </w:r>
      <w:proofErr w:type="spellStart"/>
      <w:r w:rsidRPr="009547CF">
        <w:rPr>
          <w:lang w:val="ka-GE"/>
        </w:rPr>
        <w:t>evaluation</w:t>
      </w:r>
      <w:proofErr w:type="spellEnd"/>
      <w:r w:rsidRPr="009547CF">
        <w:rPr>
          <w:lang w:val="ka-GE"/>
        </w:rPr>
        <w:t>)</w:t>
      </w:r>
    </w:p>
    <w:p w14:paraId="1D0B0029" w14:textId="77777777" w:rsidR="006C67AF" w:rsidRPr="009547CF" w:rsidRDefault="00036FC2">
      <w:pPr>
        <w:pStyle w:val="BodyText"/>
        <w:ind w:left="228" w:right="235"/>
        <w:jc w:val="both"/>
        <w:rPr>
          <w:lang w:val="ka-GE"/>
        </w:rPr>
      </w:pPr>
      <w:r w:rsidRPr="009547CF">
        <w:rPr>
          <w:color w:val="333333"/>
          <w:lang w:val="ka-GE"/>
        </w:rPr>
        <w:t>საფრთხეების განსაზღვრა და რისკების შეფასება. კონკრეტული ექსპლუატაციის საექსპლუატაციო გარემოსთან შესაბამისობის მეთოდი რისკების მინიმიზაციის მიზნით უნდა იქნეს განსაზღვრული. აღნიშნული მეთოდი უნდა მოიცავდეს რიკების შეფასებას და შედეგად მიღებულ დასკვნებს, რომლის საფუძველზეც შემუშავებულია საექსპლუატაციო პროცედურები.</w:t>
      </w:r>
    </w:p>
    <w:p w14:paraId="4A11EE06" w14:textId="77777777" w:rsidR="006C67AF" w:rsidRPr="009547CF" w:rsidRDefault="006C67AF">
      <w:pPr>
        <w:pStyle w:val="BodyText"/>
        <w:rPr>
          <w:lang w:val="ka-GE"/>
        </w:rPr>
      </w:pPr>
    </w:p>
    <w:p w14:paraId="2CE540CF" w14:textId="77777777" w:rsidR="006C67AF" w:rsidRPr="009547CF" w:rsidRDefault="00036FC2">
      <w:pPr>
        <w:pStyle w:val="Heading1"/>
        <w:jc w:val="left"/>
        <w:rPr>
          <w:lang w:val="ka-GE"/>
        </w:rPr>
      </w:pPr>
      <w:r w:rsidRPr="009547CF">
        <w:rPr>
          <w:lang w:val="ka-GE"/>
        </w:rPr>
        <w:t>1.4.1. ფრენისას საექსპლუატაციო რისკის მართვასთან დაკავშირებული ელემენტები</w:t>
      </w:r>
    </w:p>
    <w:p w14:paraId="71F41CDD" w14:textId="77777777" w:rsidR="006C67AF" w:rsidRPr="009547CF" w:rsidRDefault="00036FC2">
      <w:pPr>
        <w:ind w:left="228"/>
        <w:rPr>
          <w:b/>
          <w:lang w:val="ka-GE"/>
        </w:rPr>
      </w:pPr>
      <w:r w:rsidRPr="009547CF">
        <w:rPr>
          <w:b/>
          <w:lang w:val="ka-GE"/>
        </w:rPr>
        <w:t>(</w:t>
      </w:r>
      <w:proofErr w:type="spellStart"/>
      <w:r w:rsidRPr="009547CF">
        <w:rPr>
          <w:b/>
          <w:lang w:val="ka-GE"/>
        </w:rPr>
        <w:t>Elements</w:t>
      </w:r>
      <w:proofErr w:type="spellEnd"/>
      <w:r w:rsidRPr="009547CF">
        <w:rPr>
          <w:b/>
          <w:lang w:val="ka-GE"/>
        </w:rPr>
        <w:t xml:space="preserve"> </w:t>
      </w:r>
      <w:proofErr w:type="spellStart"/>
      <w:r w:rsidRPr="009547CF">
        <w:rPr>
          <w:b/>
          <w:lang w:val="ka-GE"/>
        </w:rPr>
        <w:t>relevant</w:t>
      </w:r>
      <w:proofErr w:type="spellEnd"/>
      <w:r w:rsidRPr="009547CF">
        <w:rPr>
          <w:b/>
          <w:lang w:val="ka-GE"/>
        </w:rPr>
        <w:t xml:space="preserve"> </w:t>
      </w:r>
      <w:proofErr w:type="spellStart"/>
      <w:r w:rsidRPr="009547CF">
        <w:rPr>
          <w:b/>
          <w:lang w:val="ka-GE"/>
        </w:rPr>
        <w:t>to</w:t>
      </w:r>
      <w:proofErr w:type="spellEnd"/>
      <w:r w:rsidRPr="009547CF">
        <w:rPr>
          <w:b/>
          <w:lang w:val="ka-GE"/>
        </w:rPr>
        <w:t xml:space="preserve"> </w:t>
      </w:r>
      <w:proofErr w:type="spellStart"/>
      <w:r w:rsidRPr="009547CF">
        <w:rPr>
          <w:b/>
          <w:lang w:val="ka-GE"/>
        </w:rPr>
        <w:t>the</w:t>
      </w:r>
      <w:proofErr w:type="spellEnd"/>
      <w:r w:rsidRPr="009547CF">
        <w:rPr>
          <w:b/>
          <w:lang w:val="ka-GE"/>
        </w:rPr>
        <w:t xml:space="preserve"> </w:t>
      </w:r>
      <w:proofErr w:type="spellStart"/>
      <w:r w:rsidRPr="009547CF">
        <w:rPr>
          <w:b/>
          <w:lang w:val="ka-GE"/>
        </w:rPr>
        <w:t>operational</w:t>
      </w:r>
      <w:proofErr w:type="spellEnd"/>
      <w:r w:rsidRPr="009547CF">
        <w:rPr>
          <w:b/>
          <w:lang w:val="ka-GE"/>
        </w:rPr>
        <w:t xml:space="preserve"> </w:t>
      </w:r>
      <w:proofErr w:type="spellStart"/>
      <w:r w:rsidRPr="009547CF">
        <w:rPr>
          <w:b/>
          <w:lang w:val="ka-GE"/>
        </w:rPr>
        <w:t>risk</w:t>
      </w:r>
      <w:proofErr w:type="spellEnd"/>
      <w:r w:rsidRPr="009547CF">
        <w:rPr>
          <w:b/>
          <w:lang w:val="ka-GE"/>
        </w:rPr>
        <w:t xml:space="preserve"> </w:t>
      </w:r>
      <w:proofErr w:type="spellStart"/>
      <w:r w:rsidRPr="009547CF">
        <w:rPr>
          <w:b/>
          <w:lang w:val="ka-GE"/>
        </w:rPr>
        <w:t>management</w:t>
      </w:r>
      <w:proofErr w:type="spellEnd"/>
      <w:r w:rsidRPr="009547CF">
        <w:rPr>
          <w:b/>
          <w:lang w:val="ka-GE"/>
        </w:rPr>
        <w:t xml:space="preserve"> </w:t>
      </w:r>
      <w:proofErr w:type="spellStart"/>
      <w:r w:rsidRPr="009547CF">
        <w:rPr>
          <w:b/>
          <w:lang w:val="ka-GE"/>
        </w:rPr>
        <w:t>performed</w:t>
      </w:r>
      <w:proofErr w:type="spellEnd"/>
      <w:r w:rsidRPr="009547CF">
        <w:rPr>
          <w:b/>
          <w:lang w:val="ka-GE"/>
        </w:rPr>
        <w:t xml:space="preserve"> </w:t>
      </w:r>
      <w:proofErr w:type="spellStart"/>
      <w:r w:rsidRPr="009547CF">
        <w:rPr>
          <w:b/>
          <w:lang w:val="ka-GE"/>
        </w:rPr>
        <w:t>during</w:t>
      </w:r>
      <w:proofErr w:type="spellEnd"/>
      <w:r w:rsidRPr="009547CF">
        <w:rPr>
          <w:b/>
          <w:lang w:val="ka-GE"/>
        </w:rPr>
        <w:t xml:space="preserve"> </w:t>
      </w:r>
      <w:proofErr w:type="spellStart"/>
      <w:r w:rsidRPr="009547CF">
        <w:rPr>
          <w:b/>
          <w:lang w:val="ka-GE"/>
        </w:rPr>
        <w:t>flight</w:t>
      </w:r>
      <w:proofErr w:type="spellEnd"/>
      <w:r w:rsidRPr="009547CF">
        <w:rPr>
          <w:b/>
          <w:lang w:val="ka-GE"/>
        </w:rPr>
        <w:t>)</w:t>
      </w:r>
    </w:p>
    <w:p w14:paraId="3D04380E" w14:textId="77777777" w:rsidR="006C67AF" w:rsidRPr="009547CF" w:rsidRDefault="00036FC2">
      <w:pPr>
        <w:pStyle w:val="BodyText"/>
        <w:ind w:left="228"/>
        <w:rPr>
          <w:lang w:val="ka-GE"/>
        </w:rPr>
      </w:pPr>
      <w:r w:rsidRPr="009547CF">
        <w:rPr>
          <w:lang w:val="ka-GE"/>
        </w:rPr>
        <w:t>უნდა იქნეს განსაზღვრული</w:t>
      </w:r>
    </w:p>
    <w:p w14:paraId="65E74EF8" w14:textId="77777777" w:rsidR="006C67AF" w:rsidRPr="009547CF" w:rsidRDefault="006C67AF">
      <w:pPr>
        <w:pStyle w:val="BodyText"/>
        <w:rPr>
          <w:lang w:val="ka-GE"/>
        </w:rPr>
      </w:pPr>
    </w:p>
    <w:p w14:paraId="75CD70C8" w14:textId="77777777" w:rsidR="006C67AF" w:rsidRPr="009547CF" w:rsidRDefault="00036FC2">
      <w:pPr>
        <w:pStyle w:val="Heading1"/>
        <w:rPr>
          <w:lang w:val="ka-GE"/>
        </w:rPr>
      </w:pPr>
      <w:r w:rsidRPr="009547CF">
        <w:rPr>
          <w:lang w:val="ka-GE"/>
        </w:rPr>
        <w:t>1.4.2. შეზღუდვები (</w:t>
      </w:r>
      <w:proofErr w:type="spellStart"/>
      <w:r w:rsidRPr="009547CF">
        <w:rPr>
          <w:lang w:val="ka-GE"/>
        </w:rPr>
        <w:t>Limitations</w:t>
      </w:r>
      <w:proofErr w:type="spellEnd"/>
      <w:r w:rsidRPr="009547CF">
        <w:rPr>
          <w:lang w:val="ka-GE"/>
        </w:rPr>
        <w:t>)</w:t>
      </w:r>
    </w:p>
    <w:p w14:paraId="656CB00D" w14:textId="77777777" w:rsidR="006C67AF" w:rsidRPr="009547CF" w:rsidRDefault="00036FC2">
      <w:pPr>
        <w:pStyle w:val="BodyText"/>
        <w:ind w:left="228" w:right="235"/>
        <w:jc w:val="both"/>
        <w:rPr>
          <w:lang w:val="ka-GE"/>
        </w:rPr>
      </w:pPr>
      <w:r w:rsidRPr="009547CF">
        <w:rPr>
          <w:color w:val="333333"/>
          <w:lang w:val="ka-GE"/>
        </w:rPr>
        <w:t>უნდა მოიცავდეს შესაბამისი შეზღუდვების განსაზღვრას, მათ შორის სადაც საჭიროა ამინდთან, სიმაღლეებთან, სიჩქარეებთან, სხ-ის საექსპლუატაციო მახასიათებლების ზღვრებთან, მასებთან, საექსპლუატაციო მოედნის მახასიათებლებთან, მიმართებაში;</w:t>
      </w:r>
    </w:p>
    <w:p w14:paraId="15AAC542" w14:textId="77777777" w:rsidR="006C67AF" w:rsidRPr="009547CF" w:rsidRDefault="006C67AF">
      <w:pPr>
        <w:pStyle w:val="BodyText"/>
        <w:rPr>
          <w:lang w:val="ka-GE"/>
        </w:rPr>
      </w:pPr>
    </w:p>
    <w:p w14:paraId="535E22FB" w14:textId="77777777" w:rsidR="006C67AF" w:rsidRPr="009547CF" w:rsidRDefault="00036FC2">
      <w:pPr>
        <w:pStyle w:val="Heading1"/>
        <w:ind w:right="235"/>
        <w:rPr>
          <w:lang w:val="ka-GE"/>
        </w:rPr>
      </w:pPr>
      <w:r w:rsidRPr="009547CF">
        <w:rPr>
          <w:lang w:val="ka-GE"/>
        </w:rPr>
        <w:t>1.4.3. ექსპლუატაციის მონიტორინგისთვის საჭირო ფუნქციები (</w:t>
      </w:r>
      <w:proofErr w:type="spellStart"/>
      <w:r w:rsidRPr="009547CF">
        <w:rPr>
          <w:lang w:val="ka-GE"/>
        </w:rPr>
        <w:t>Functions</w:t>
      </w:r>
      <w:proofErr w:type="spellEnd"/>
      <w:r w:rsidRPr="009547CF">
        <w:rPr>
          <w:lang w:val="ka-GE"/>
        </w:rPr>
        <w:t xml:space="preserve"> </w:t>
      </w:r>
      <w:proofErr w:type="spellStart"/>
      <w:r w:rsidRPr="009547CF">
        <w:rPr>
          <w:lang w:val="ka-GE"/>
        </w:rPr>
        <w:t>required</w:t>
      </w:r>
      <w:proofErr w:type="spellEnd"/>
      <w:r w:rsidRPr="009547CF">
        <w:rPr>
          <w:lang w:val="ka-GE"/>
        </w:rPr>
        <w:t xml:space="preserve"> </w:t>
      </w:r>
      <w:proofErr w:type="spellStart"/>
      <w:r w:rsidRPr="009547CF">
        <w:rPr>
          <w:lang w:val="ka-GE"/>
        </w:rPr>
        <w:t>to</w:t>
      </w:r>
      <w:proofErr w:type="spellEnd"/>
      <w:r w:rsidRPr="009547CF">
        <w:rPr>
          <w:lang w:val="ka-GE"/>
        </w:rPr>
        <w:t xml:space="preserve"> </w:t>
      </w:r>
      <w:proofErr w:type="spellStart"/>
      <w:r w:rsidRPr="009547CF">
        <w:rPr>
          <w:lang w:val="ka-GE"/>
        </w:rPr>
        <w:t>monitor</w:t>
      </w:r>
      <w:proofErr w:type="spellEnd"/>
      <w:r w:rsidRPr="009547CF">
        <w:rPr>
          <w:lang w:val="ka-GE"/>
        </w:rPr>
        <w:t xml:space="preserve"> </w:t>
      </w:r>
      <w:proofErr w:type="spellStart"/>
      <w:r w:rsidRPr="009547CF">
        <w:rPr>
          <w:lang w:val="ka-GE"/>
        </w:rPr>
        <w:t>the</w:t>
      </w:r>
      <w:proofErr w:type="spellEnd"/>
      <w:r w:rsidRPr="009547CF">
        <w:rPr>
          <w:lang w:val="ka-GE"/>
        </w:rPr>
        <w:t xml:space="preserve"> </w:t>
      </w:r>
      <w:proofErr w:type="spellStart"/>
      <w:r w:rsidRPr="009547CF">
        <w:rPr>
          <w:lang w:val="ka-GE"/>
        </w:rPr>
        <w:t>operation</w:t>
      </w:r>
      <w:proofErr w:type="spellEnd"/>
      <w:r w:rsidRPr="009547CF">
        <w:rPr>
          <w:lang w:val="ka-GE"/>
        </w:rPr>
        <w:t>)</w:t>
      </w:r>
    </w:p>
    <w:p w14:paraId="5D70E540" w14:textId="77777777" w:rsidR="006C67AF" w:rsidRPr="009547CF" w:rsidRDefault="00036FC2">
      <w:pPr>
        <w:pStyle w:val="BodyText"/>
        <w:ind w:left="228" w:right="235"/>
        <w:jc w:val="both"/>
        <w:rPr>
          <w:lang w:val="ka-GE"/>
        </w:rPr>
      </w:pPr>
      <w:r w:rsidRPr="009547CF">
        <w:rPr>
          <w:color w:val="333333"/>
          <w:lang w:val="ka-GE"/>
        </w:rPr>
        <w:t>ექსპლუატაციის</w:t>
      </w:r>
      <w:r w:rsidRPr="009547CF">
        <w:rPr>
          <w:color w:val="333333"/>
          <w:spacing w:val="-9"/>
          <w:lang w:val="ka-GE"/>
        </w:rPr>
        <w:t xml:space="preserve"> </w:t>
      </w:r>
      <w:r w:rsidRPr="009547CF">
        <w:rPr>
          <w:color w:val="333333"/>
          <w:lang w:val="ka-GE"/>
        </w:rPr>
        <w:t>მონიტორინგის</w:t>
      </w:r>
      <w:r w:rsidRPr="009547CF">
        <w:rPr>
          <w:color w:val="333333"/>
          <w:spacing w:val="-9"/>
          <w:lang w:val="ka-GE"/>
        </w:rPr>
        <w:t xml:space="preserve"> </w:t>
      </w:r>
      <w:r w:rsidRPr="009547CF">
        <w:rPr>
          <w:color w:val="333333"/>
          <w:lang w:val="ka-GE"/>
        </w:rPr>
        <w:t>მიზნით</w:t>
      </w:r>
      <w:r w:rsidRPr="009547CF">
        <w:rPr>
          <w:color w:val="333333"/>
          <w:spacing w:val="-8"/>
          <w:lang w:val="ka-GE"/>
        </w:rPr>
        <w:t xml:space="preserve"> </w:t>
      </w:r>
      <w:r w:rsidRPr="009547CF">
        <w:rPr>
          <w:color w:val="333333"/>
          <w:lang w:val="ka-GE"/>
        </w:rPr>
        <w:t>საჭირო</w:t>
      </w:r>
      <w:r w:rsidRPr="009547CF">
        <w:rPr>
          <w:color w:val="333333"/>
          <w:spacing w:val="-9"/>
          <w:lang w:val="ka-GE"/>
        </w:rPr>
        <w:t xml:space="preserve"> </w:t>
      </w:r>
      <w:r w:rsidRPr="009547CF">
        <w:rPr>
          <w:color w:val="333333"/>
          <w:lang w:val="ka-GE"/>
        </w:rPr>
        <w:t>ფუნქციები.</w:t>
      </w:r>
      <w:r w:rsidRPr="009547CF">
        <w:rPr>
          <w:color w:val="333333"/>
          <w:spacing w:val="-8"/>
          <w:lang w:val="ka-GE"/>
        </w:rPr>
        <w:t xml:space="preserve"> </w:t>
      </w:r>
      <w:r w:rsidRPr="009547CF">
        <w:rPr>
          <w:color w:val="333333"/>
          <w:lang w:val="ka-GE"/>
        </w:rPr>
        <w:t>ექსპლუატაციის</w:t>
      </w:r>
      <w:r w:rsidRPr="009547CF">
        <w:rPr>
          <w:color w:val="333333"/>
          <w:spacing w:val="-9"/>
          <w:lang w:val="ka-GE"/>
        </w:rPr>
        <w:t xml:space="preserve"> </w:t>
      </w:r>
      <w:r w:rsidRPr="009547CF">
        <w:rPr>
          <w:color w:val="333333"/>
          <w:lang w:val="ka-GE"/>
        </w:rPr>
        <w:t>კონტროლის სპეციალური მოთხოვნები, სტანდარტულ ფუნქციებთან ერთად უნდა იქნეს აღწერილი სტანდარტულ საექსპლუატაციო</w:t>
      </w:r>
      <w:r w:rsidRPr="009547CF">
        <w:rPr>
          <w:color w:val="333333"/>
          <w:spacing w:val="-1"/>
          <w:lang w:val="ka-GE"/>
        </w:rPr>
        <w:t xml:space="preserve"> </w:t>
      </w:r>
      <w:r w:rsidRPr="009547CF">
        <w:rPr>
          <w:color w:val="333333"/>
          <w:lang w:val="ka-GE"/>
        </w:rPr>
        <w:t>პროცედურებში.</w:t>
      </w:r>
    </w:p>
    <w:p w14:paraId="4F17C1EF" w14:textId="77777777" w:rsidR="006C67AF" w:rsidRPr="009547CF" w:rsidRDefault="00036FC2">
      <w:pPr>
        <w:pStyle w:val="Heading1"/>
        <w:spacing w:line="580" w:lineRule="atLeast"/>
        <w:ind w:right="2928"/>
        <w:jc w:val="left"/>
        <w:rPr>
          <w:lang w:val="ka-GE"/>
        </w:rPr>
      </w:pPr>
      <w:r w:rsidRPr="009547CF">
        <w:rPr>
          <w:lang w:val="ka-GE"/>
        </w:rPr>
        <w:t>2. საჰაერო ხომალდი და აღჭურვილობა (</w:t>
      </w:r>
      <w:proofErr w:type="spellStart"/>
      <w:r w:rsidRPr="009547CF">
        <w:rPr>
          <w:lang w:val="ka-GE"/>
        </w:rPr>
        <w:t>Aircraft</w:t>
      </w:r>
      <w:proofErr w:type="spellEnd"/>
      <w:r w:rsidRPr="009547CF">
        <w:rPr>
          <w:lang w:val="ka-GE"/>
        </w:rPr>
        <w:t xml:space="preserve"> </w:t>
      </w:r>
      <w:proofErr w:type="spellStart"/>
      <w:r w:rsidRPr="009547CF">
        <w:rPr>
          <w:lang w:val="ka-GE"/>
        </w:rPr>
        <w:t>and</w:t>
      </w:r>
      <w:proofErr w:type="spellEnd"/>
      <w:r w:rsidRPr="009547CF">
        <w:rPr>
          <w:lang w:val="ka-GE"/>
        </w:rPr>
        <w:t xml:space="preserve"> </w:t>
      </w:r>
      <w:proofErr w:type="spellStart"/>
      <w:r w:rsidRPr="009547CF">
        <w:rPr>
          <w:lang w:val="ka-GE"/>
        </w:rPr>
        <w:t>Equipment</w:t>
      </w:r>
      <w:proofErr w:type="spellEnd"/>
      <w:r w:rsidRPr="009547CF">
        <w:rPr>
          <w:lang w:val="ka-GE"/>
        </w:rPr>
        <w:t>) 2.1. საჰაერო ხომალდი (</w:t>
      </w:r>
      <w:proofErr w:type="spellStart"/>
      <w:r w:rsidRPr="009547CF">
        <w:rPr>
          <w:lang w:val="ka-GE"/>
        </w:rPr>
        <w:t>Aircraft</w:t>
      </w:r>
      <w:proofErr w:type="spellEnd"/>
      <w:r w:rsidRPr="009547CF">
        <w:rPr>
          <w:lang w:val="ka-GE"/>
        </w:rPr>
        <w:t>)</w:t>
      </w:r>
    </w:p>
    <w:p w14:paraId="5D77C710" w14:textId="77777777" w:rsidR="006C67AF" w:rsidRPr="009547CF" w:rsidRDefault="00036FC2">
      <w:pPr>
        <w:pStyle w:val="BodyText"/>
        <w:ind w:left="228" w:right="234"/>
        <w:jc w:val="both"/>
        <w:rPr>
          <w:lang w:val="ka-GE"/>
        </w:rPr>
      </w:pPr>
      <w:r w:rsidRPr="009547CF">
        <w:rPr>
          <w:color w:val="333333"/>
          <w:lang w:val="ka-GE"/>
        </w:rPr>
        <w:t>ექსპლუატაციისთვის</w:t>
      </w:r>
      <w:r w:rsidRPr="009547CF">
        <w:rPr>
          <w:color w:val="333333"/>
          <w:spacing w:val="-14"/>
          <w:lang w:val="ka-GE"/>
        </w:rPr>
        <w:t xml:space="preserve"> </w:t>
      </w:r>
      <w:r w:rsidRPr="009547CF">
        <w:rPr>
          <w:color w:val="333333"/>
          <w:lang w:val="ka-GE"/>
        </w:rPr>
        <w:t>გამოყენებული</w:t>
      </w:r>
      <w:r w:rsidRPr="009547CF">
        <w:rPr>
          <w:color w:val="333333"/>
          <w:spacing w:val="-13"/>
          <w:lang w:val="ka-GE"/>
        </w:rPr>
        <w:t xml:space="preserve"> </w:t>
      </w:r>
      <w:r w:rsidRPr="009547CF">
        <w:rPr>
          <w:color w:val="333333"/>
          <w:lang w:val="ka-GE"/>
        </w:rPr>
        <w:t>სხ-ის</w:t>
      </w:r>
      <w:r w:rsidRPr="009547CF">
        <w:rPr>
          <w:color w:val="333333"/>
          <w:spacing w:val="-13"/>
          <w:lang w:val="ka-GE"/>
        </w:rPr>
        <w:t xml:space="preserve"> </w:t>
      </w:r>
      <w:r w:rsidRPr="009547CF">
        <w:rPr>
          <w:color w:val="333333"/>
          <w:lang w:val="ka-GE"/>
        </w:rPr>
        <w:t>კატეგორია</w:t>
      </w:r>
      <w:r w:rsidRPr="009547CF">
        <w:rPr>
          <w:color w:val="333333"/>
          <w:spacing w:val="-13"/>
          <w:lang w:val="ka-GE"/>
        </w:rPr>
        <w:t xml:space="preserve"> </w:t>
      </w:r>
      <w:r w:rsidRPr="009547CF">
        <w:rPr>
          <w:color w:val="333333"/>
          <w:lang w:val="ka-GE"/>
        </w:rPr>
        <w:t>(მაგ.</w:t>
      </w:r>
      <w:r w:rsidRPr="009547CF">
        <w:rPr>
          <w:color w:val="333333"/>
          <w:spacing w:val="-14"/>
          <w:lang w:val="ka-GE"/>
        </w:rPr>
        <w:t xml:space="preserve"> </w:t>
      </w:r>
      <w:r w:rsidRPr="009547CF">
        <w:rPr>
          <w:color w:val="333333"/>
          <w:lang w:val="ka-GE"/>
        </w:rPr>
        <w:t>შვეულმფრენი/თვითმფრინავი, ერთ/მრავალ ძრავიანი, კომპლექსური/არა-კომპლექსური, შვეულმფრენი კლასიკური უკანა საჰაერო ხრახნით/ საჰაერო ხრახნის გარეშე). შვეულმფრენის შემთხვევაში ექსპლუატაციის მახასიათებლების სერტიფიცირების საჭირო დონე (</w:t>
      </w:r>
      <w:proofErr w:type="spellStart"/>
      <w:r w:rsidRPr="009547CF">
        <w:rPr>
          <w:color w:val="333333"/>
          <w:lang w:val="ka-GE"/>
        </w:rPr>
        <w:t>Category</w:t>
      </w:r>
      <w:proofErr w:type="spellEnd"/>
      <w:r w:rsidRPr="009547CF">
        <w:rPr>
          <w:color w:val="333333"/>
          <w:lang w:val="ka-GE"/>
        </w:rPr>
        <w:t xml:space="preserve"> A/B) უნდა იქნეს განსაზღვრული.</w:t>
      </w:r>
    </w:p>
    <w:p w14:paraId="571C9777" w14:textId="77777777" w:rsidR="006C67AF" w:rsidRPr="009547CF" w:rsidRDefault="006C67AF">
      <w:pPr>
        <w:pStyle w:val="BodyText"/>
        <w:spacing w:before="12"/>
        <w:rPr>
          <w:sz w:val="21"/>
          <w:lang w:val="ka-GE"/>
        </w:rPr>
      </w:pPr>
    </w:p>
    <w:p w14:paraId="7EEB8439" w14:textId="77777777" w:rsidR="006C67AF" w:rsidRPr="009547CF" w:rsidRDefault="00036FC2">
      <w:pPr>
        <w:pStyle w:val="Heading1"/>
        <w:jc w:val="left"/>
        <w:rPr>
          <w:lang w:val="ka-GE"/>
        </w:rPr>
      </w:pPr>
      <w:r w:rsidRPr="009547CF">
        <w:rPr>
          <w:lang w:val="ka-GE"/>
        </w:rPr>
        <w:t>2.2. აღჭურვილობა (</w:t>
      </w:r>
      <w:proofErr w:type="spellStart"/>
      <w:r w:rsidRPr="009547CF">
        <w:rPr>
          <w:lang w:val="ka-GE"/>
        </w:rPr>
        <w:t>Equipment</w:t>
      </w:r>
      <w:proofErr w:type="spellEnd"/>
      <w:r w:rsidRPr="009547CF">
        <w:rPr>
          <w:lang w:val="ka-GE"/>
        </w:rPr>
        <w:t>)</w:t>
      </w:r>
    </w:p>
    <w:p w14:paraId="2C3C704D" w14:textId="77777777" w:rsidR="006C67AF" w:rsidRPr="009547CF" w:rsidRDefault="006C67AF">
      <w:pPr>
        <w:rPr>
          <w:lang w:val="ka-GE"/>
        </w:rPr>
        <w:sectPr w:rsidR="006C67AF" w:rsidRPr="009547CF">
          <w:pgSz w:w="12240" w:h="15840"/>
          <w:pgMar w:top="1420" w:right="1320" w:bottom="280" w:left="1320" w:header="720" w:footer="720" w:gutter="0"/>
          <w:cols w:space="720"/>
        </w:sectPr>
      </w:pPr>
    </w:p>
    <w:p w14:paraId="25ACFB89" w14:textId="77777777" w:rsidR="006C67AF" w:rsidRPr="009547CF" w:rsidRDefault="00036FC2">
      <w:pPr>
        <w:pStyle w:val="BodyText"/>
        <w:spacing w:before="20"/>
        <w:ind w:left="228" w:right="235"/>
        <w:jc w:val="both"/>
        <w:rPr>
          <w:lang w:val="ka-GE"/>
        </w:rPr>
      </w:pPr>
      <w:r w:rsidRPr="009547CF">
        <w:rPr>
          <w:color w:val="333333"/>
          <w:lang w:val="ka-GE"/>
        </w:rPr>
        <w:lastRenderedPageBreak/>
        <w:t xml:space="preserve">ექსპლუატაციისთვის საჭირო ყველა აღჭურვილობა უნდა იქნეს განსაზღვრული. აღნიშნული მოიცავს დამონტაჟებულ აღჭურვილობას, </w:t>
      </w:r>
      <w:proofErr w:type="spellStart"/>
      <w:r w:rsidRPr="009547CF">
        <w:rPr>
          <w:color w:val="333333"/>
          <w:lang w:val="ka-GE"/>
        </w:rPr>
        <w:t>სერტიფიცირებულს</w:t>
      </w:r>
      <w:proofErr w:type="spellEnd"/>
      <w:r w:rsidRPr="009547CF">
        <w:rPr>
          <w:color w:val="333333"/>
          <w:lang w:val="ka-GE"/>
        </w:rPr>
        <w:t xml:space="preserve"> საფრენად ვარგისობის</w:t>
      </w:r>
      <w:r w:rsidRPr="009547CF">
        <w:rPr>
          <w:color w:val="333333"/>
          <w:spacing w:val="-16"/>
          <w:lang w:val="ka-GE"/>
        </w:rPr>
        <w:t xml:space="preserve"> </w:t>
      </w:r>
      <w:r w:rsidRPr="009547CF">
        <w:rPr>
          <w:color w:val="333333"/>
          <w:lang w:val="ka-GE"/>
        </w:rPr>
        <w:t>სერტიფიცირების</w:t>
      </w:r>
      <w:r w:rsidRPr="009547CF">
        <w:rPr>
          <w:color w:val="333333"/>
          <w:spacing w:val="-15"/>
          <w:lang w:val="ka-GE"/>
        </w:rPr>
        <w:t xml:space="preserve"> </w:t>
      </w:r>
      <w:r w:rsidRPr="009547CF">
        <w:rPr>
          <w:color w:val="333333"/>
          <w:lang w:val="ka-GE"/>
        </w:rPr>
        <w:t>სპეციფიკაციების</w:t>
      </w:r>
      <w:r w:rsidRPr="009547CF">
        <w:rPr>
          <w:color w:val="333333"/>
          <w:spacing w:val="-15"/>
          <w:lang w:val="ka-GE"/>
        </w:rPr>
        <w:t xml:space="preserve"> </w:t>
      </w:r>
      <w:r w:rsidRPr="009547CF">
        <w:rPr>
          <w:color w:val="333333"/>
          <w:lang w:val="ka-GE"/>
        </w:rPr>
        <w:t>შესაბამისად</w:t>
      </w:r>
      <w:r w:rsidRPr="009547CF">
        <w:rPr>
          <w:color w:val="333333"/>
          <w:spacing w:val="-16"/>
          <w:lang w:val="ka-GE"/>
        </w:rPr>
        <w:t xml:space="preserve"> </w:t>
      </w:r>
      <w:r w:rsidRPr="009547CF">
        <w:rPr>
          <w:color w:val="333333"/>
          <w:lang w:val="ka-GE"/>
        </w:rPr>
        <w:t>(მაგ.</w:t>
      </w:r>
      <w:r w:rsidRPr="009547CF">
        <w:rPr>
          <w:color w:val="333333"/>
          <w:spacing w:val="-15"/>
          <w:lang w:val="ka-GE"/>
        </w:rPr>
        <w:t xml:space="preserve"> </w:t>
      </w:r>
      <w:r w:rsidRPr="009547CF">
        <w:rPr>
          <w:color w:val="333333"/>
          <w:lang w:val="ka-GE"/>
        </w:rPr>
        <w:t>Part-21).</w:t>
      </w:r>
      <w:r w:rsidRPr="009547CF">
        <w:rPr>
          <w:color w:val="333333"/>
          <w:spacing w:val="-15"/>
          <w:lang w:val="ka-GE"/>
        </w:rPr>
        <w:t xml:space="preserve"> </w:t>
      </w:r>
      <w:r w:rsidRPr="009547CF">
        <w:rPr>
          <w:color w:val="333333"/>
          <w:lang w:val="ka-GE"/>
        </w:rPr>
        <w:t>ექსპლუატაციის უმეტესი სახეობა საჭიროებს სტანდარტული რადიოკავშირის აღჭურვილობის გარდა დამატებით კავშირის აღჭურვილობას, რომელიც უზრუნველყოფს კავშირს საჰაერო ხომალდზე არსებულ პირებსა და ხმელეთზე მყოფ პირებს შორის. შესაბამისად უნდა იქნეს განსაზღვრული ყველა გამოყენებული აღჭურვილობა და მათი ექსპლუატაციის პროცედურები.</w:t>
      </w:r>
    </w:p>
    <w:p w14:paraId="783A8E22" w14:textId="77777777" w:rsidR="006C67AF" w:rsidRPr="009547CF" w:rsidRDefault="006C67AF">
      <w:pPr>
        <w:pStyle w:val="BodyText"/>
        <w:rPr>
          <w:lang w:val="ka-GE"/>
        </w:rPr>
      </w:pPr>
    </w:p>
    <w:p w14:paraId="796BA69C" w14:textId="77777777" w:rsidR="006C67AF" w:rsidRPr="009547CF" w:rsidRDefault="00036FC2">
      <w:pPr>
        <w:pStyle w:val="Heading1"/>
        <w:rPr>
          <w:lang w:val="ka-GE"/>
        </w:rPr>
      </w:pPr>
      <w:r w:rsidRPr="009547CF">
        <w:rPr>
          <w:lang w:val="ka-GE"/>
        </w:rPr>
        <w:t>3. ეკიპაჟის წევრები (</w:t>
      </w:r>
      <w:proofErr w:type="spellStart"/>
      <w:r w:rsidRPr="009547CF">
        <w:rPr>
          <w:lang w:val="ka-GE"/>
        </w:rPr>
        <w:t>Crew</w:t>
      </w:r>
      <w:proofErr w:type="spellEnd"/>
      <w:r w:rsidRPr="009547CF">
        <w:rPr>
          <w:lang w:val="ka-GE"/>
        </w:rPr>
        <w:t xml:space="preserve"> </w:t>
      </w:r>
      <w:proofErr w:type="spellStart"/>
      <w:r w:rsidRPr="009547CF">
        <w:rPr>
          <w:lang w:val="ka-GE"/>
        </w:rPr>
        <w:t>members</w:t>
      </w:r>
      <w:proofErr w:type="spellEnd"/>
      <w:r w:rsidRPr="009547CF">
        <w:rPr>
          <w:lang w:val="ka-GE"/>
        </w:rPr>
        <w:t>)</w:t>
      </w:r>
    </w:p>
    <w:p w14:paraId="31E39D0B" w14:textId="77777777" w:rsidR="006C67AF" w:rsidRPr="009547CF" w:rsidRDefault="006C67AF">
      <w:pPr>
        <w:pStyle w:val="BodyText"/>
        <w:rPr>
          <w:b/>
          <w:lang w:val="ka-GE"/>
        </w:rPr>
      </w:pPr>
    </w:p>
    <w:p w14:paraId="040C77E8" w14:textId="77777777" w:rsidR="006C67AF" w:rsidRPr="009547CF" w:rsidRDefault="00036FC2">
      <w:pPr>
        <w:ind w:left="228"/>
        <w:jc w:val="both"/>
        <w:rPr>
          <w:b/>
          <w:bCs/>
          <w:lang w:val="ka-GE"/>
        </w:rPr>
      </w:pPr>
      <w:r w:rsidRPr="009547CF">
        <w:rPr>
          <w:b/>
          <w:bCs/>
          <w:lang w:val="ka-GE"/>
        </w:rPr>
        <w:t>3.1. ეკიპაჟის შემადგენლობა (</w:t>
      </w:r>
      <w:proofErr w:type="spellStart"/>
      <w:r w:rsidRPr="009547CF">
        <w:rPr>
          <w:b/>
          <w:bCs/>
          <w:lang w:val="ka-GE"/>
        </w:rPr>
        <w:t>Crew</w:t>
      </w:r>
      <w:proofErr w:type="spellEnd"/>
      <w:r w:rsidRPr="009547CF">
        <w:rPr>
          <w:b/>
          <w:bCs/>
          <w:lang w:val="ka-GE"/>
        </w:rPr>
        <w:t xml:space="preserve"> </w:t>
      </w:r>
      <w:proofErr w:type="spellStart"/>
      <w:r w:rsidRPr="009547CF">
        <w:rPr>
          <w:b/>
          <w:bCs/>
          <w:lang w:val="ka-GE"/>
        </w:rPr>
        <w:t>composition</w:t>
      </w:r>
      <w:proofErr w:type="spellEnd"/>
      <w:r w:rsidRPr="009547CF">
        <w:rPr>
          <w:b/>
          <w:bCs/>
          <w:lang w:val="ka-GE"/>
        </w:rPr>
        <w:t>)</w:t>
      </w:r>
    </w:p>
    <w:p w14:paraId="6D60A8A4" w14:textId="77777777" w:rsidR="006C67AF" w:rsidRPr="009547CF" w:rsidRDefault="006C67AF">
      <w:pPr>
        <w:pStyle w:val="BodyText"/>
        <w:rPr>
          <w:b/>
          <w:lang w:val="ka-GE"/>
        </w:rPr>
      </w:pPr>
    </w:p>
    <w:p w14:paraId="30327F9C" w14:textId="77777777" w:rsidR="006C67AF" w:rsidRPr="009547CF" w:rsidRDefault="00036FC2">
      <w:pPr>
        <w:pStyle w:val="Heading1"/>
        <w:rPr>
          <w:lang w:val="ka-GE"/>
        </w:rPr>
      </w:pPr>
      <w:r w:rsidRPr="009547CF">
        <w:rPr>
          <w:lang w:val="ka-GE"/>
        </w:rPr>
        <w:t>3.1.1. მინიმალური საფრენოსნო ეკიპაჟი (</w:t>
      </w:r>
      <w:proofErr w:type="spellStart"/>
      <w:r w:rsidRPr="009547CF">
        <w:rPr>
          <w:lang w:val="ka-GE"/>
        </w:rPr>
        <w:t>Minimum</w:t>
      </w:r>
      <w:proofErr w:type="spellEnd"/>
      <w:r w:rsidRPr="009547CF">
        <w:rPr>
          <w:lang w:val="ka-GE"/>
        </w:rPr>
        <w:t xml:space="preserve"> </w:t>
      </w:r>
      <w:proofErr w:type="spellStart"/>
      <w:r w:rsidRPr="009547CF">
        <w:rPr>
          <w:lang w:val="ka-GE"/>
        </w:rPr>
        <w:t>Flight</w:t>
      </w:r>
      <w:proofErr w:type="spellEnd"/>
      <w:r w:rsidRPr="009547CF">
        <w:rPr>
          <w:lang w:val="ka-GE"/>
        </w:rPr>
        <w:t xml:space="preserve"> </w:t>
      </w:r>
      <w:proofErr w:type="spellStart"/>
      <w:r w:rsidRPr="009547CF">
        <w:rPr>
          <w:lang w:val="ka-GE"/>
        </w:rPr>
        <w:t>Crew</w:t>
      </w:r>
      <w:proofErr w:type="spellEnd"/>
      <w:r w:rsidRPr="009547CF">
        <w:rPr>
          <w:lang w:val="ka-GE"/>
        </w:rPr>
        <w:t>)</w:t>
      </w:r>
    </w:p>
    <w:p w14:paraId="1C564A08"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3562DDE3" w14:textId="77777777" w:rsidR="006C67AF" w:rsidRPr="009547CF" w:rsidRDefault="006C67AF">
      <w:pPr>
        <w:pStyle w:val="BodyText"/>
        <w:rPr>
          <w:lang w:val="ka-GE"/>
        </w:rPr>
      </w:pPr>
    </w:p>
    <w:p w14:paraId="2CE72429" w14:textId="77777777" w:rsidR="006C67AF" w:rsidRPr="009547CF" w:rsidRDefault="00036FC2">
      <w:pPr>
        <w:pStyle w:val="Heading1"/>
        <w:rPr>
          <w:lang w:val="ka-GE"/>
        </w:rPr>
      </w:pPr>
      <w:r w:rsidRPr="009547CF">
        <w:rPr>
          <w:lang w:val="ka-GE"/>
        </w:rPr>
        <w:t>3.1.2. დამატებითი საფრენოსნო ეკიპაჟი (</w:t>
      </w:r>
      <w:proofErr w:type="spellStart"/>
      <w:r w:rsidRPr="009547CF">
        <w:rPr>
          <w:lang w:val="ka-GE"/>
        </w:rPr>
        <w:t>Additional</w:t>
      </w:r>
      <w:proofErr w:type="spellEnd"/>
      <w:r w:rsidRPr="009547CF">
        <w:rPr>
          <w:lang w:val="ka-GE"/>
        </w:rPr>
        <w:t xml:space="preserve"> </w:t>
      </w:r>
      <w:proofErr w:type="spellStart"/>
      <w:r w:rsidRPr="009547CF">
        <w:rPr>
          <w:lang w:val="ka-GE"/>
        </w:rPr>
        <w:t>Flight</w:t>
      </w:r>
      <w:proofErr w:type="spellEnd"/>
      <w:r w:rsidRPr="009547CF">
        <w:rPr>
          <w:lang w:val="ka-GE"/>
        </w:rPr>
        <w:t xml:space="preserve"> </w:t>
      </w:r>
      <w:proofErr w:type="spellStart"/>
      <w:r w:rsidRPr="009547CF">
        <w:rPr>
          <w:lang w:val="ka-GE"/>
        </w:rPr>
        <w:t>Crew</w:t>
      </w:r>
      <w:proofErr w:type="spellEnd"/>
      <w:r w:rsidRPr="009547CF">
        <w:rPr>
          <w:lang w:val="ka-GE"/>
        </w:rPr>
        <w:t>)</w:t>
      </w:r>
    </w:p>
    <w:p w14:paraId="3A62F271"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00FB9FB6" w14:textId="77777777" w:rsidR="006C67AF" w:rsidRPr="009547CF" w:rsidRDefault="00036FC2">
      <w:pPr>
        <w:pStyle w:val="Heading1"/>
        <w:spacing w:line="580" w:lineRule="atLeast"/>
        <w:ind w:right="709"/>
        <w:jc w:val="left"/>
        <w:rPr>
          <w:lang w:val="ka-GE"/>
        </w:rPr>
      </w:pPr>
      <w:r w:rsidRPr="009547CF">
        <w:rPr>
          <w:lang w:val="ka-GE"/>
        </w:rPr>
        <w:t>3.2. საფრენოსნო ეკიპაჟის წევრების მოთხოვნები (</w:t>
      </w:r>
      <w:proofErr w:type="spellStart"/>
      <w:r w:rsidRPr="009547CF">
        <w:rPr>
          <w:lang w:val="ka-GE"/>
        </w:rPr>
        <w:t>Flight</w:t>
      </w:r>
      <w:proofErr w:type="spellEnd"/>
      <w:r w:rsidRPr="009547CF">
        <w:rPr>
          <w:lang w:val="ka-GE"/>
        </w:rPr>
        <w:t xml:space="preserve"> </w:t>
      </w:r>
      <w:proofErr w:type="spellStart"/>
      <w:r w:rsidRPr="009547CF">
        <w:rPr>
          <w:lang w:val="ka-GE"/>
        </w:rPr>
        <w:t>Crew</w:t>
      </w:r>
      <w:proofErr w:type="spellEnd"/>
      <w:r w:rsidRPr="009547CF">
        <w:rPr>
          <w:lang w:val="ka-GE"/>
        </w:rPr>
        <w:t xml:space="preserve"> </w:t>
      </w:r>
      <w:proofErr w:type="spellStart"/>
      <w:r w:rsidRPr="009547CF">
        <w:rPr>
          <w:lang w:val="ka-GE"/>
        </w:rPr>
        <w:t>Members</w:t>
      </w:r>
      <w:proofErr w:type="spellEnd"/>
      <w:r w:rsidRPr="009547CF">
        <w:rPr>
          <w:lang w:val="ka-GE"/>
        </w:rPr>
        <w:t xml:space="preserve"> </w:t>
      </w:r>
      <w:proofErr w:type="spellStart"/>
      <w:r w:rsidRPr="009547CF">
        <w:rPr>
          <w:lang w:val="ka-GE"/>
        </w:rPr>
        <w:t>requirements</w:t>
      </w:r>
      <w:proofErr w:type="spellEnd"/>
      <w:r w:rsidRPr="009547CF">
        <w:rPr>
          <w:lang w:val="ka-GE"/>
        </w:rPr>
        <w:t>) 3.2.1. შერჩევის კრიტერიუმები (</w:t>
      </w:r>
      <w:proofErr w:type="spellStart"/>
      <w:r w:rsidRPr="009547CF">
        <w:rPr>
          <w:lang w:val="ka-GE"/>
        </w:rPr>
        <w:t>Selection</w:t>
      </w:r>
      <w:proofErr w:type="spellEnd"/>
      <w:r w:rsidRPr="009547CF">
        <w:rPr>
          <w:lang w:val="ka-GE"/>
        </w:rPr>
        <w:t xml:space="preserve"> </w:t>
      </w:r>
      <w:proofErr w:type="spellStart"/>
      <w:r w:rsidRPr="009547CF">
        <w:rPr>
          <w:lang w:val="ka-GE"/>
        </w:rPr>
        <w:t>Criteria</w:t>
      </w:r>
      <w:proofErr w:type="spellEnd"/>
      <w:r w:rsidRPr="009547CF">
        <w:rPr>
          <w:lang w:val="ka-GE"/>
        </w:rPr>
        <w:t>)</w:t>
      </w:r>
    </w:p>
    <w:p w14:paraId="502AC79B" w14:textId="77777777" w:rsidR="006C67AF" w:rsidRPr="009547CF" w:rsidRDefault="00036FC2">
      <w:pPr>
        <w:pStyle w:val="BodyText"/>
        <w:spacing w:line="289" w:lineRule="exact"/>
        <w:ind w:left="228"/>
        <w:rPr>
          <w:lang w:val="ka-GE"/>
        </w:rPr>
      </w:pPr>
      <w:r w:rsidRPr="009547CF">
        <w:rPr>
          <w:color w:val="333333"/>
          <w:lang w:val="ka-GE"/>
        </w:rPr>
        <w:t>უნდა იქნეს განსაზღვრული</w:t>
      </w:r>
    </w:p>
    <w:p w14:paraId="143871E2" w14:textId="77777777" w:rsidR="006C67AF" w:rsidRPr="009547CF" w:rsidRDefault="006C67AF">
      <w:pPr>
        <w:pStyle w:val="BodyText"/>
        <w:spacing w:before="12"/>
        <w:rPr>
          <w:sz w:val="21"/>
          <w:lang w:val="ka-GE"/>
        </w:rPr>
      </w:pPr>
    </w:p>
    <w:p w14:paraId="5475B19C" w14:textId="77777777" w:rsidR="006C67AF" w:rsidRPr="009547CF" w:rsidRDefault="00036FC2">
      <w:pPr>
        <w:pStyle w:val="Heading1"/>
        <w:jc w:val="left"/>
        <w:rPr>
          <w:lang w:val="ka-GE"/>
        </w:rPr>
      </w:pPr>
      <w:r w:rsidRPr="009547CF">
        <w:rPr>
          <w:lang w:val="ka-GE"/>
        </w:rPr>
        <w:t>3.2.2. პირველადი სწავლება (</w:t>
      </w:r>
      <w:proofErr w:type="spellStart"/>
      <w:r w:rsidRPr="009547CF">
        <w:rPr>
          <w:lang w:val="ka-GE"/>
        </w:rPr>
        <w:t>Initial</w:t>
      </w:r>
      <w:proofErr w:type="spellEnd"/>
      <w:r w:rsidRPr="009547CF">
        <w:rPr>
          <w:lang w:val="ka-GE"/>
        </w:rPr>
        <w:t xml:space="preserve"> </w:t>
      </w:r>
      <w:proofErr w:type="spellStart"/>
      <w:r w:rsidRPr="009547CF">
        <w:rPr>
          <w:lang w:val="ka-GE"/>
        </w:rPr>
        <w:t>Training</w:t>
      </w:r>
      <w:proofErr w:type="spellEnd"/>
      <w:r w:rsidRPr="009547CF">
        <w:rPr>
          <w:lang w:val="ka-GE"/>
        </w:rPr>
        <w:t>)</w:t>
      </w:r>
    </w:p>
    <w:p w14:paraId="422B8497"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1A8A634F" w14:textId="77777777" w:rsidR="006C67AF" w:rsidRPr="009547CF" w:rsidRDefault="006C67AF">
      <w:pPr>
        <w:pStyle w:val="BodyText"/>
        <w:rPr>
          <w:lang w:val="ka-GE"/>
        </w:rPr>
      </w:pPr>
    </w:p>
    <w:p w14:paraId="4A1087FE" w14:textId="77777777" w:rsidR="006C67AF" w:rsidRPr="009547CF" w:rsidRDefault="00036FC2">
      <w:pPr>
        <w:pStyle w:val="Heading1"/>
        <w:ind w:right="236"/>
        <w:rPr>
          <w:lang w:val="ka-GE"/>
        </w:rPr>
      </w:pPr>
      <w:r w:rsidRPr="009547CF">
        <w:rPr>
          <w:lang w:val="ka-GE"/>
        </w:rPr>
        <w:t>3.2.3. ბოლო გამოცდილება და/ან განმეორებითი სწავლება (</w:t>
      </w:r>
      <w:proofErr w:type="spellStart"/>
      <w:r w:rsidRPr="009547CF">
        <w:rPr>
          <w:lang w:val="ka-GE"/>
        </w:rPr>
        <w:t>Recent</w:t>
      </w:r>
      <w:proofErr w:type="spellEnd"/>
      <w:r w:rsidRPr="009547CF">
        <w:rPr>
          <w:lang w:val="ka-GE"/>
        </w:rPr>
        <w:t xml:space="preserve"> </w:t>
      </w:r>
      <w:proofErr w:type="spellStart"/>
      <w:r w:rsidRPr="009547CF">
        <w:rPr>
          <w:lang w:val="ka-GE"/>
        </w:rPr>
        <w:t>Experience</w:t>
      </w:r>
      <w:proofErr w:type="spellEnd"/>
      <w:r w:rsidRPr="009547CF">
        <w:rPr>
          <w:lang w:val="ka-GE"/>
        </w:rPr>
        <w:t xml:space="preserve"> </w:t>
      </w:r>
      <w:proofErr w:type="spellStart"/>
      <w:r w:rsidRPr="009547CF">
        <w:rPr>
          <w:lang w:val="ka-GE"/>
        </w:rPr>
        <w:t>and</w:t>
      </w:r>
      <w:proofErr w:type="spellEnd"/>
      <w:r w:rsidRPr="009547CF">
        <w:rPr>
          <w:lang w:val="ka-GE"/>
        </w:rPr>
        <w:t>/</w:t>
      </w:r>
      <w:proofErr w:type="spellStart"/>
      <w:r w:rsidRPr="009547CF">
        <w:rPr>
          <w:lang w:val="ka-GE"/>
        </w:rPr>
        <w:t>or</w:t>
      </w:r>
      <w:proofErr w:type="spellEnd"/>
      <w:r w:rsidRPr="009547CF">
        <w:rPr>
          <w:lang w:val="ka-GE"/>
        </w:rPr>
        <w:t xml:space="preserve"> </w:t>
      </w:r>
      <w:proofErr w:type="spellStart"/>
      <w:r w:rsidRPr="009547CF">
        <w:rPr>
          <w:lang w:val="ka-GE"/>
        </w:rPr>
        <w:t>recurrent</w:t>
      </w:r>
      <w:proofErr w:type="spellEnd"/>
      <w:r w:rsidRPr="009547CF">
        <w:rPr>
          <w:lang w:val="ka-GE"/>
        </w:rPr>
        <w:t xml:space="preserve"> </w:t>
      </w:r>
      <w:proofErr w:type="spellStart"/>
      <w:r w:rsidRPr="009547CF">
        <w:rPr>
          <w:lang w:val="ka-GE"/>
        </w:rPr>
        <w:t>training</w:t>
      </w:r>
      <w:proofErr w:type="spellEnd"/>
      <w:r w:rsidRPr="009547CF">
        <w:rPr>
          <w:lang w:val="ka-GE"/>
        </w:rPr>
        <w:t>)</w:t>
      </w:r>
    </w:p>
    <w:p w14:paraId="773E013F"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20C2D642" w14:textId="77777777" w:rsidR="006C67AF" w:rsidRPr="009547CF" w:rsidRDefault="006C67AF">
      <w:pPr>
        <w:pStyle w:val="BodyText"/>
        <w:rPr>
          <w:lang w:val="ka-GE"/>
        </w:rPr>
      </w:pPr>
    </w:p>
    <w:p w14:paraId="6DA26BEE" w14:textId="77777777" w:rsidR="006C67AF" w:rsidRPr="009547CF" w:rsidRDefault="00036FC2">
      <w:pPr>
        <w:pStyle w:val="Heading1"/>
        <w:rPr>
          <w:lang w:val="ka-GE"/>
        </w:rPr>
      </w:pPr>
      <w:r w:rsidRPr="009547CF">
        <w:rPr>
          <w:lang w:val="ka-GE"/>
        </w:rPr>
        <w:t>4. ამოცანის შემსრულებელი სპეციალისტები (</w:t>
      </w:r>
      <w:proofErr w:type="spellStart"/>
      <w:r w:rsidRPr="009547CF">
        <w:rPr>
          <w:lang w:val="ka-GE"/>
        </w:rPr>
        <w:t>Task</w:t>
      </w:r>
      <w:proofErr w:type="spellEnd"/>
      <w:r w:rsidRPr="009547CF">
        <w:rPr>
          <w:lang w:val="ka-GE"/>
        </w:rPr>
        <w:t xml:space="preserve"> </w:t>
      </w:r>
      <w:proofErr w:type="spellStart"/>
      <w:r w:rsidRPr="009547CF">
        <w:rPr>
          <w:lang w:val="ka-GE"/>
        </w:rPr>
        <w:t>specialists</w:t>
      </w:r>
      <w:proofErr w:type="spellEnd"/>
      <w:r w:rsidRPr="009547CF">
        <w:rPr>
          <w:lang w:val="ka-GE"/>
        </w:rPr>
        <w:t>)</w:t>
      </w:r>
    </w:p>
    <w:p w14:paraId="0B136E05" w14:textId="77777777" w:rsidR="006C67AF" w:rsidRPr="009547CF" w:rsidRDefault="00036FC2">
      <w:pPr>
        <w:spacing w:line="580" w:lineRule="atLeast"/>
        <w:ind w:left="228" w:right="2928"/>
        <w:rPr>
          <w:b/>
          <w:bCs/>
          <w:lang w:val="ka-GE"/>
        </w:rPr>
      </w:pPr>
      <w:r w:rsidRPr="009547CF">
        <w:rPr>
          <w:b/>
          <w:bCs/>
          <w:lang w:val="ka-GE"/>
        </w:rPr>
        <w:t>4.1. ფუნქცია საჰაერო ხომალდის ბორტზე (</w:t>
      </w:r>
      <w:proofErr w:type="spellStart"/>
      <w:r w:rsidRPr="009547CF">
        <w:rPr>
          <w:b/>
          <w:bCs/>
          <w:lang w:val="ka-GE"/>
        </w:rPr>
        <w:t>Function</w:t>
      </w:r>
      <w:proofErr w:type="spellEnd"/>
      <w:r w:rsidRPr="009547CF">
        <w:rPr>
          <w:b/>
          <w:bCs/>
          <w:lang w:val="ka-GE"/>
        </w:rPr>
        <w:t xml:space="preserve"> </w:t>
      </w:r>
      <w:proofErr w:type="spellStart"/>
      <w:r w:rsidRPr="009547CF">
        <w:rPr>
          <w:b/>
          <w:bCs/>
          <w:lang w:val="ka-GE"/>
        </w:rPr>
        <w:t>on</w:t>
      </w:r>
      <w:proofErr w:type="spellEnd"/>
      <w:r w:rsidRPr="009547CF">
        <w:rPr>
          <w:b/>
          <w:bCs/>
          <w:lang w:val="ka-GE"/>
        </w:rPr>
        <w:t xml:space="preserve"> </w:t>
      </w:r>
      <w:proofErr w:type="spellStart"/>
      <w:r w:rsidRPr="009547CF">
        <w:rPr>
          <w:b/>
          <w:bCs/>
          <w:lang w:val="ka-GE"/>
        </w:rPr>
        <w:t>board</w:t>
      </w:r>
      <w:proofErr w:type="spellEnd"/>
      <w:r w:rsidRPr="009547CF">
        <w:rPr>
          <w:b/>
          <w:bCs/>
          <w:lang w:val="ka-GE"/>
        </w:rPr>
        <w:t>) 4.1.1. შერჩევის კრიტერიუმები (</w:t>
      </w:r>
      <w:proofErr w:type="spellStart"/>
      <w:r w:rsidRPr="009547CF">
        <w:rPr>
          <w:b/>
          <w:bCs/>
          <w:lang w:val="ka-GE"/>
        </w:rPr>
        <w:t>Selection</w:t>
      </w:r>
      <w:proofErr w:type="spellEnd"/>
      <w:r w:rsidRPr="009547CF">
        <w:rPr>
          <w:b/>
          <w:bCs/>
          <w:lang w:val="ka-GE"/>
        </w:rPr>
        <w:t xml:space="preserve"> </w:t>
      </w:r>
      <w:proofErr w:type="spellStart"/>
      <w:r w:rsidRPr="009547CF">
        <w:rPr>
          <w:b/>
          <w:bCs/>
          <w:lang w:val="ka-GE"/>
        </w:rPr>
        <w:t>Criteria</w:t>
      </w:r>
      <w:proofErr w:type="spellEnd"/>
      <w:r w:rsidRPr="009547CF">
        <w:rPr>
          <w:b/>
          <w:bCs/>
          <w:lang w:val="ka-GE"/>
        </w:rPr>
        <w:t>)</w:t>
      </w:r>
    </w:p>
    <w:p w14:paraId="0370604E" w14:textId="77777777" w:rsidR="006C67AF" w:rsidRPr="009547CF" w:rsidRDefault="00036FC2">
      <w:pPr>
        <w:pStyle w:val="BodyText"/>
        <w:spacing w:line="289" w:lineRule="exact"/>
        <w:ind w:left="228"/>
        <w:rPr>
          <w:lang w:val="ka-GE"/>
        </w:rPr>
      </w:pPr>
      <w:r w:rsidRPr="009547CF">
        <w:rPr>
          <w:color w:val="333333"/>
          <w:lang w:val="ka-GE"/>
        </w:rPr>
        <w:t>უნდა იქნეს განსაზღვრული</w:t>
      </w:r>
    </w:p>
    <w:p w14:paraId="092B4371" w14:textId="77777777" w:rsidR="006C67AF" w:rsidRPr="009547CF" w:rsidRDefault="006C67AF">
      <w:pPr>
        <w:pStyle w:val="BodyText"/>
        <w:rPr>
          <w:lang w:val="ka-GE"/>
        </w:rPr>
      </w:pPr>
    </w:p>
    <w:p w14:paraId="5BC6F4E1" w14:textId="77777777" w:rsidR="006C67AF" w:rsidRPr="009547CF" w:rsidRDefault="00036FC2">
      <w:pPr>
        <w:pStyle w:val="Heading1"/>
        <w:jc w:val="left"/>
        <w:rPr>
          <w:lang w:val="ka-GE"/>
        </w:rPr>
      </w:pPr>
      <w:r w:rsidRPr="009547CF">
        <w:rPr>
          <w:lang w:val="ka-GE"/>
        </w:rPr>
        <w:t>4.1.2. პირველადი სწავლება (</w:t>
      </w:r>
      <w:proofErr w:type="spellStart"/>
      <w:r w:rsidRPr="009547CF">
        <w:rPr>
          <w:lang w:val="ka-GE"/>
        </w:rPr>
        <w:t>Initial</w:t>
      </w:r>
      <w:proofErr w:type="spellEnd"/>
      <w:r w:rsidRPr="009547CF">
        <w:rPr>
          <w:lang w:val="ka-GE"/>
        </w:rPr>
        <w:t xml:space="preserve"> </w:t>
      </w:r>
      <w:proofErr w:type="spellStart"/>
      <w:r w:rsidRPr="009547CF">
        <w:rPr>
          <w:lang w:val="ka-GE"/>
        </w:rPr>
        <w:t>Training</w:t>
      </w:r>
      <w:proofErr w:type="spellEnd"/>
      <w:r w:rsidRPr="009547CF">
        <w:rPr>
          <w:lang w:val="ka-GE"/>
        </w:rPr>
        <w:t>)</w:t>
      </w:r>
    </w:p>
    <w:p w14:paraId="7AAD49BB"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64F27DA6" w14:textId="77777777" w:rsidR="006C67AF" w:rsidRPr="009547CF" w:rsidRDefault="006C67AF">
      <w:pPr>
        <w:pStyle w:val="BodyText"/>
        <w:rPr>
          <w:lang w:val="ka-GE"/>
        </w:rPr>
      </w:pPr>
    </w:p>
    <w:p w14:paraId="45CB26BE" w14:textId="77777777" w:rsidR="006C67AF" w:rsidRPr="009547CF" w:rsidRDefault="00036FC2">
      <w:pPr>
        <w:pStyle w:val="Heading1"/>
        <w:ind w:right="236"/>
        <w:rPr>
          <w:lang w:val="ka-GE"/>
        </w:rPr>
      </w:pPr>
      <w:r w:rsidRPr="009547CF">
        <w:rPr>
          <w:lang w:val="ka-GE"/>
        </w:rPr>
        <w:t>4.1.3. ბოლო გამოცდილება და/ან განმეორებითი სწავლება (</w:t>
      </w:r>
      <w:proofErr w:type="spellStart"/>
      <w:r w:rsidRPr="009547CF">
        <w:rPr>
          <w:lang w:val="ka-GE"/>
        </w:rPr>
        <w:t>Recent</w:t>
      </w:r>
      <w:proofErr w:type="spellEnd"/>
      <w:r w:rsidRPr="009547CF">
        <w:rPr>
          <w:lang w:val="ka-GE"/>
        </w:rPr>
        <w:t xml:space="preserve"> </w:t>
      </w:r>
      <w:proofErr w:type="spellStart"/>
      <w:r w:rsidRPr="009547CF">
        <w:rPr>
          <w:lang w:val="ka-GE"/>
        </w:rPr>
        <w:t>Experience</w:t>
      </w:r>
      <w:proofErr w:type="spellEnd"/>
      <w:r w:rsidRPr="009547CF">
        <w:rPr>
          <w:lang w:val="ka-GE"/>
        </w:rPr>
        <w:t xml:space="preserve"> </w:t>
      </w:r>
      <w:proofErr w:type="spellStart"/>
      <w:r w:rsidRPr="009547CF">
        <w:rPr>
          <w:lang w:val="ka-GE"/>
        </w:rPr>
        <w:t>Requirements</w:t>
      </w:r>
      <w:proofErr w:type="spellEnd"/>
      <w:r w:rsidRPr="009547CF">
        <w:rPr>
          <w:lang w:val="ka-GE"/>
        </w:rPr>
        <w:t xml:space="preserve"> </w:t>
      </w:r>
      <w:proofErr w:type="spellStart"/>
      <w:r w:rsidRPr="009547CF">
        <w:rPr>
          <w:lang w:val="ka-GE"/>
        </w:rPr>
        <w:t>and</w:t>
      </w:r>
      <w:proofErr w:type="spellEnd"/>
      <w:r w:rsidRPr="009547CF">
        <w:rPr>
          <w:lang w:val="ka-GE"/>
        </w:rPr>
        <w:t>/</w:t>
      </w:r>
      <w:proofErr w:type="spellStart"/>
      <w:r w:rsidRPr="009547CF">
        <w:rPr>
          <w:lang w:val="ka-GE"/>
        </w:rPr>
        <w:t>or</w:t>
      </w:r>
      <w:proofErr w:type="spellEnd"/>
      <w:r w:rsidRPr="009547CF">
        <w:rPr>
          <w:lang w:val="ka-GE"/>
        </w:rPr>
        <w:t xml:space="preserve"> </w:t>
      </w:r>
      <w:proofErr w:type="spellStart"/>
      <w:r w:rsidRPr="009547CF">
        <w:rPr>
          <w:lang w:val="ka-GE"/>
        </w:rPr>
        <w:t>recurrent</w:t>
      </w:r>
      <w:proofErr w:type="spellEnd"/>
      <w:r w:rsidRPr="009547CF">
        <w:rPr>
          <w:lang w:val="ka-GE"/>
        </w:rPr>
        <w:t xml:space="preserve"> </w:t>
      </w:r>
      <w:proofErr w:type="spellStart"/>
      <w:r w:rsidRPr="009547CF">
        <w:rPr>
          <w:lang w:val="ka-GE"/>
        </w:rPr>
        <w:t>training</w:t>
      </w:r>
      <w:proofErr w:type="spellEnd"/>
      <w:r w:rsidRPr="009547CF">
        <w:rPr>
          <w:lang w:val="ka-GE"/>
        </w:rPr>
        <w:t>)</w:t>
      </w:r>
    </w:p>
    <w:p w14:paraId="1D9A0DE8"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3A1450AD" w14:textId="77777777" w:rsidR="006C67AF" w:rsidRPr="009547CF" w:rsidRDefault="006C67AF">
      <w:pPr>
        <w:jc w:val="both"/>
        <w:rPr>
          <w:lang w:val="ka-GE"/>
        </w:rPr>
        <w:sectPr w:rsidR="006C67AF" w:rsidRPr="009547CF">
          <w:pgSz w:w="12240" w:h="15840"/>
          <w:pgMar w:top="1420" w:right="1320" w:bottom="280" w:left="1320" w:header="720" w:footer="720" w:gutter="0"/>
          <w:cols w:space="720"/>
        </w:sectPr>
      </w:pPr>
    </w:p>
    <w:p w14:paraId="3867DD0E" w14:textId="77777777" w:rsidR="006C67AF" w:rsidRPr="009547CF" w:rsidRDefault="006C67AF">
      <w:pPr>
        <w:pStyle w:val="BodyText"/>
        <w:spacing w:before="4"/>
        <w:rPr>
          <w:sz w:val="14"/>
          <w:lang w:val="ka-GE"/>
        </w:rPr>
      </w:pPr>
    </w:p>
    <w:p w14:paraId="0398449F" w14:textId="77777777" w:rsidR="006C67AF" w:rsidRPr="009547CF" w:rsidRDefault="00036FC2">
      <w:pPr>
        <w:pStyle w:val="Heading1"/>
        <w:spacing w:before="41"/>
        <w:rPr>
          <w:lang w:val="ka-GE"/>
        </w:rPr>
      </w:pPr>
      <w:r w:rsidRPr="009547CF">
        <w:rPr>
          <w:lang w:val="ka-GE"/>
        </w:rPr>
        <w:t>4.2. ამოცანის შემსრულებელი სპეციალისტის (</w:t>
      </w:r>
      <w:proofErr w:type="spellStart"/>
      <w:r w:rsidRPr="009547CF">
        <w:rPr>
          <w:lang w:val="ka-GE"/>
        </w:rPr>
        <w:t>Task</w:t>
      </w:r>
      <w:proofErr w:type="spellEnd"/>
      <w:r w:rsidRPr="009547CF">
        <w:rPr>
          <w:lang w:val="ka-GE"/>
        </w:rPr>
        <w:t xml:space="preserve"> </w:t>
      </w:r>
      <w:proofErr w:type="spellStart"/>
      <w:r w:rsidRPr="009547CF">
        <w:rPr>
          <w:lang w:val="ka-GE"/>
        </w:rPr>
        <w:t>Specialist</w:t>
      </w:r>
      <w:proofErr w:type="spellEnd"/>
      <w:r w:rsidRPr="009547CF">
        <w:rPr>
          <w:lang w:val="ka-GE"/>
        </w:rPr>
        <w:t xml:space="preserve"> </w:t>
      </w:r>
      <w:proofErr w:type="spellStart"/>
      <w:r w:rsidRPr="009547CF">
        <w:rPr>
          <w:lang w:val="ka-GE"/>
        </w:rPr>
        <w:t>activities</w:t>
      </w:r>
      <w:proofErr w:type="spellEnd"/>
      <w:r w:rsidRPr="009547CF">
        <w:rPr>
          <w:lang w:val="ka-GE"/>
        </w:rPr>
        <w:t>)</w:t>
      </w:r>
    </w:p>
    <w:p w14:paraId="038D35C6" w14:textId="77777777" w:rsidR="006C67AF" w:rsidRPr="009547CF" w:rsidRDefault="006C67AF">
      <w:pPr>
        <w:pStyle w:val="BodyText"/>
        <w:rPr>
          <w:b/>
          <w:lang w:val="ka-GE"/>
        </w:rPr>
      </w:pPr>
    </w:p>
    <w:p w14:paraId="5B548E45" w14:textId="77777777" w:rsidR="006C67AF" w:rsidRPr="009547CF" w:rsidRDefault="00036FC2">
      <w:pPr>
        <w:ind w:left="228"/>
        <w:rPr>
          <w:b/>
          <w:bCs/>
          <w:lang w:val="ka-GE"/>
        </w:rPr>
      </w:pPr>
      <w:r w:rsidRPr="009547CF">
        <w:rPr>
          <w:b/>
          <w:bCs/>
          <w:lang w:val="ka-GE"/>
        </w:rPr>
        <w:t>4.2.1. სპეციალიზაცია (</w:t>
      </w:r>
      <w:proofErr w:type="spellStart"/>
      <w:r w:rsidRPr="009547CF">
        <w:rPr>
          <w:b/>
          <w:bCs/>
          <w:lang w:val="ka-GE"/>
        </w:rPr>
        <w:t>Specialization</w:t>
      </w:r>
      <w:proofErr w:type="spellEnd"/>
      <w:r w:rsidRPr="009547CF">
        <w:rPr>
          <w:b/>
          <w:bCs/>
          <w:lang w:val="ka-GE"/>
        </w:rPr>
        <w:t>)</w:t>
      </w:r>
    </w:p>
    <w:p w14:paraId="55E2E6C0"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7CBB2CFC" w14:textId="77777777" w:rsidR="006C67AF" w:rsidRPr="009547CF" w:rsidRDefault="006C67AF">
      <w:pPr>
        <w:pStyle w:val="BodyText"/>
        <w:rPr>
          <w:lang w:val="ka-GE"/>
        </w:rPr>
      </w:pPr>
    </w:p>
    <w:p w14:paraId="33B9CC90" w14:textId="77777777" w:rsidR="006C67AF" w:rsidRPr="009547CF" w:rsidRDefault="00036FC2">
      <w:pPr>
        <w:pStyle w:val="Heading1"/>
        <w:jc w:val="left"/>
        <w:rPr>
          <w:lang w:val="ka-GE"/>
        </w:rPr>
      </w:pPr>
      <w:r w:rsidRPr="009547CF">
        <w:rPr>
          <w:lang w:val="ka-GE"/>
        </w:rPr>
        <w:t>4.2.2. წინა გამოცდილება (</w:t>
      </w:r>
      <w:proofErr w:type="spellStart"/>
      <w:r w:rsidRPr="009547CF">
        <w:rPr>
          <w:lang w:val="ka-GE"/>
        </w:rPr>
        <w:t>Previous</w:t>
      </w:r>
      <w:proofErr w:type="spellEnd"/>
      <w:r w:rsidRPr="009547CF">
        <w:rPr>
          <w:lang w:val="ka-GE"/>
        </w:rPr>
        <w:t xml:space="preserve"> </w:t>
      </w:r>
      <w:proofErr w:type="spellStart"/>
      <w:r w:rsidRPr="009547CF">
        <w:rPr>
          <w:lang w:val="ka-GE"/>
        </w:rPr>
        <w:t>experience</w:t>
      </w:r>
      <w:proofErr w:type="spellEnd"/>
      <w:r w:rsidRPr="009547CF">
        <w:rPr>
          <w:lang w:val="ka-GE"/>
        </w:rPr>
        <w:t>)</w:t>
      </w:r>
    </w:p>
    <w:p w14:paraId="79E98474"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0E8B55AC" w14:textId="77777777" w:rsidR="006C67AF" w:rsidRPr="009547CF" w:rsidRDefault="006C67AF">
      <w:pPr>
        <w:pStyle w:val="BodyText"/>
        <w:rPr>
          <w:lang w:val="ka-GE"/>
        </w:rPr>
      </w:pPr>
    </w:p>
    <w:p w14:paraId="126260F5" w14:textId="77777777" w:rsidR="006C67AF" w:rsidRPr="009547CF" w:rsidRDefault="00036FC2">
      <w:pPr>
        <w:pStyle w:val="Heading1"/>
        <w:rPr>
          <w:lang w:val="ka-GE"/>
        </w:rPr>
      </w:pPr>
      <w:r w:rsidRPr="009547CF">
        <w:rPr>
          <w:lang w:val="ka-GE"/>
        </w:rPr>
        <w:t>4.2.3. სწავლება ან ინსტრუქტაჟი (</w:t>
      </w:r>
      <w:proofErr w:type="spellStart"/>
      <w:r w:rsidRPr="009547CF">
        <w:rPr>
          <w:lang w:val="ka-GE"/>
        </w:rPr>
        <w:t>Training</w:t>
      </w:r>
      <w:proofErr w:type="spellEnd"/>
      <w:r w:rsidRPr="009547CF">
        <w:rPr>
          <w:lang w:val="ka-GE"/>
        </w:rPr>
        <w:t xml:space="preserve"> </w:t>
      </w:r>
      <w:proofErr w:type="spellStart"/>
      <w:r w:rsidRPr="009547CF">
        <w:rPr>
          <w:lang w:val="ka-GE"/>
        </w:rPr>
        <w:t>or</w:t>
      </w:r>
      <w:proofErr w:type="spellEnd"/>
      <w:r w:rsidRPr="009547CF">
        <w:rPr>
          <w:lang w:val="ka-GE"/>
        </w:rPr>
        <w:t xml:space="preserve"> </w:t>
      </w:r>
      <w:proofErr w:type="spellStart"/>
      <w:r w:rsidRPr="009547CF">
        <w:rPr>
          <w:lang w:val="ka-GE"/>
        </w:rPr>
        <w:t>briefing</w:t>
      </w:r>
      <w:proofErr w:type="spellEnd"/>
      <w:r w:rsidRPr="009547CF">
        <w:rPr>
          <w:lang w:val="ka-GE"/>
        </w:rPr>
        <w:t>)</w:t>
      </w:r>
    </w:p>
    <w:p w14:paraId="632E56B1"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03C0AD48" w14:textId="77777777" w:rsidR="006C67AF" w:rsidRPr="009547CF" w:rsidRDefault="006C67AF">
      <w:pPr>
        <w:pStyle w:val="BodyText"/>
        <w:rPr>
          <w:lang w:val="ka-GE"/>
        </w:rPr>
      </w:pPr>
    </w:p>
    <w:p w14:paraId="11C442A1" w14:textId="77777777" w:rsidR="006C67AF" w:rsidRPr="009547CF" w:rsidRDefault="00036FC2">
      <w:pPr>
        <w:pStyle w:val="Heading1"/>
        <w:rPr>
          <w:lang w:val="ka-GE"/>
        </w:rPr>
      </w:pPr>
      <w:r w:rsidRPr="009547CF">
        <w:rPr>
          <w:lang w:val="ka-GE"/>
        </w:rPr>
        <w:t>5. საფრენოსნო ტექნიკური მახასიათებლები (</w:t>
      </w:r>
      <w:proofErr w:type="spellStart"/>
      <w:r w:rsidRPr="009547CF">
        <w:rPr>
          <w:lang w:val="ka-GE"/>
        </w:rPr>
        <w:t>Performance</w:t>
      </w:r>
      <w:proofErr w:type="spellEnd"/>
      <w:r w:rsidRPr="009547CF">
        <w:rPr>
          <w:lang w:val="ka-GE"/>
        </w:rPr>
        <w:t>)</w:t>
      </w:r>
    </w:p>
    <w:p w14:paraId="313CD90E" w14:textId="77777777" w:rsidR="006C67AF" w:rsidRPr="009547CF" w:rsidRDefault="006C67AF">
      <w:pPr>
        <w:pStyle w:val="BodyText"/>
        <w:rPr>
          <w:b/>
          <w:lang w:val="ka-GE"/>
        </w:rPr>
      </w:pPr>
    </w:p>
    <w:p w14:paraId="065FBB44" w14:textId="77777777" w:rsidR="006C67AF" w:rsidRPr="009547CF" w:rsidRDefault="00036FC2">
      <w:pPr>
        <w:ind w:left="228"/>
        <w:jc w:val="both"/>
        <w:rPr>
          <w:b/>
          <w:bCs/>
          <w:lang w:val="ka-GE"/>
        </w:rPr>
      </w:pPr>
      <w:r w:rsidRPr="009547CF">
        <w:rPr>
          <w:b/>
          <w:bCs/>
          <w:lang w:val="ka-GE"/>
        </w:rPr>
        <w:t>5.1. საფრენოსნო ტექნიკური მახასიათებლები (</w:t>
      </w:r>
      <w:proofErr w:type="spellStart"/>
      <w:r w:rsidRPr="009547CF">
        <w:rPr>
          <w:b/>
          <w:bCs/>
          <w:lang w:val="ka-GE"/>
        </w:rPr>
        <w:t>Performance</w:t>
      </w:r>
      <w:proofErr w:type="spellEnd"/>
      <w:r w:rsidRPr="009547CF">
        <w:rPr>
          <w:b/>
          <w:bCs/>
          <w:lang w:val="ka-GE"/>
        </w:rPr>
        <w:t>)</w:t>
      </w:r>
    </w:p>
    <w:p w14:paraId="219FD6A1" w14:textId="77777777" w:rsidR="006C67AF" w:rsidRPr="009547CF" w:rsidRDefault="00036FC2">
      <w:pPr>
        <w:pStyle w:val="BodyText"/>
        <w:ind w:left="228" w:right="236"/>
        <w:jc w:val="both"/>
        <w:rPr>
          <w:lang w:val="ka-GE"/>
        </w:rPr>
      </w:pPr>
      <w:r w:rsidRPr="009547CF">
        <w:rPr>
          <w:color w:val="333333"/>
          <w:lang w:val="ka-GE"/>
        </w:rPr>
        <w:t xml:space="preserve">ადეკვატური სიმძლავრის რეზერვის უზრუნველყოფის მიზნით უნდა იქნეს განსაზღვრული სპეციალური საექსპლუატაციო მახასიათებლების მოთხოვნები, რომელითაც უნდა იხელმძღვანელოს </w:t>
      </w:r>
      <w:proofErr w:type="spellStart"/>
      <w:r w:rsidRPr="009547CF">
        <w:rPr>
          <w:color w:val="333333"/>
          <w:lang w:val="ka-GE"/>
        </w:rPr>
        <w:t>ექსპლუატანტმა</w:t>
      </w:r>
      <w:proofErr w:type="spellEnd"/>
      <w:r w:rsidRPr="009547CF">
        <w:rPr>
          <w:color w:val="333333"/>
          <w:lang w:val="ka-GE"/>
        </w:rPr>
        <w:t xml:space="preserve"> საავიაციო სამუშაოების შესრულებისას.</w:t>
      </w:r>
    </w:p>
    <w:p w14:paraId="0BF99770" w14:textId="77777777" w:rsidR="006C67AF" w:rsidRPr="009547CF" w:rsidRDefault="006C67AF">
      <w:pPr>
        <w:pStyle w:val="BodyText"/>
        <w:rPr>
          <w:lang w:val="ka-GE"/>
        </w:rPr>
      </w:pPr>
    </w:p>
    <w:p w14:paraId="013358F7" w14:textId="77777777" w:rsidR="006C67AF" w:rsidRPr="009547CF" w:rsidRDefault="00036FC2">
      <w:pPr>
        <w:pStyle w:val="Heading1"/>
        <w:rPr>
          <w:lang w:val="ka-GE"/>
        </w:rPr>
      </w:pPr>
      <w:r w:rsidRPr="009547CF">
        <w:rPr>
          <w:lang w:val="ka-GE"/>
        </w:rPr>
        <w:t>6. სტანდარტული პროცედურები (</w:t>
      </w:r>
      <w:proofErr w:type="spellStart"/>
      <w:r w:rsidRPr="009547CF">
        <w:rPr>
          <w:lang w:val="ka-GE"/>
        </w:rPr>
        <w:t>Normal</w:t>
      </w:r>
      <w:proofErr w:type="spellEnd"/>
      <w:r w:rsidRPr="009547CF">
        <w:rPr>
          <w:lang w:val="ka-GE"/>
        </w:rPr>
        <w:t xml:space="preserve"> </w:t>
      </w:r>
      <w:proofErr w:type="spellStart"/>
      <w:r w:rsidRPr="009547CF">
        <w:rPr>
          <w:lang w:val="ka-GE"/>
        </w:rPr>
        <w:t>procedures</w:t>
      </w:r>
      <w:proofErr w:type="spellEnd"/>
      <w:r w:rsidRPr="009547CF">
        <w:rPr>
          <w:lang w:val="ka-GE"/>
        </w:rPr>
        <w:t>)</w:t>
      </w:r>
    </w:p>
    <w:p w14:paraId="29E8B4D4" w14:textId="77777777" w:rsidR="006C67AF" w:rsidRPr="009547CF" w:rsidRDefault="006C67AF">
      <w:pPr>
        <w:pStyle w:val="BodyText"/>
        <w:rPr>
          <w:b/>
          <w:lang w:val="ka-GE"/>
        </w:rPr>
      </w:pPr>
    </w:p>
    <w:p w14:paraId="5F6DEC3A" w14:textId="77777777" w:rsidR="006C67AF" w:rsidRPr="009547CF" w:rsidRDefault="00036FC2">
      <w:pPr>
        <w:ind w:left="228"/>
        <w:jc w:val="both"/>
        <w:rPr>
          <w:b/>
          <w:bCs/>
          <w:lang w:val="ka-GE"/>
        </w:rPr>
      </w:pPr>
      <w:r w:rsidRPr="009547CF">
        <w:rPr>
          <w:b/>
          <w:bCs/>
          <w:lang w:val="ka-GE"/>
        </w:rPr>
        <w:t>6.1. საექსპლუატაციო პროცედურები (</w:t>
      </w:r>
      <w:proofErr w:type="spellStart"/>
      <w:r w:rsidRPr="009547CF">
        <w:rPr>
          <w:b/>
          <w:bCs/>
          <w:lang w:val="ka-GE"/>
        </w:rPr>
        <w:t>Operating</w:t>
      </w:r>
      <w:proofErr w:type="spellEnd"/>
      <w:r w:rsidRPr="009547CF">
        <w:rPr>
          <w:b/>
          <w:bCs/>
          <w:lang w:val="ka-GE"/>
        </w:rPr>
        <w:t xml:space="preserve"> </w:t>
      </w:r>
      <w:proofErr w:type="spellStart"/>
      <w:r w:rsidRPr="009547CF">
        <w:rPr>
          <w:b/>
          <w:bCs/>
          <w:lang w:val="ka-GE"/>
        </w:rPr>
        <w:t>procedures</w:t>
      </w:r>
      <w:proofErr w:type="spellEnd"/>
      <w:r w:rsidRPr="009547CF">
        <w:rPr>
          <w:b/>
          <w:bCs/>
          <w:lang w:val="ka-GE"/>
        </w:rPr>
        <w:t>)</w:t>
      </w:r>
    </w:p>
    <w:p w14:paraId="170C4FCB" w14:textId="77777777" w:rsidR="006C67AF" w:rsidRPr="009547CF" w:rsidRDefault="00036FC2">
      <w:pPr>
        <w:pStyle w:val="BodyText"/>
        <w:ind w:left="228" w:right="236"/>
        <w:jc w:val="both"/>
        <w:rPr>
          <w:lang w:val="ka-GE"/>
        </w:rPr>
      </w:pPr>
      <w:r w:rsidRPr="009547CF">
        <w:rPr>
          <w:color w:val="333333"/>
          <w:lang w:val="ka-GE"/>
        </w:rPr>
        <w:t>საფრენოსნო ეკიპაჟის მიერ გამოსაყენებელი საექსპლუატაციო პროცედურები მათ შორის ამოცანის შემსრულებელ სპეციალისტებთან კოორდინაცია.</w:t>
      </w:r>
    </w:p>
    <w:p w14:paraId="4E5DCAF4" w14:textId="77777777" w:rsidR="006C67AF" w:rsidRPr="009547CF" w:rsidRDefault="006C67AF">
      <w:pPr>
        <w:pStyle w:val="BodyText"/>
        <w:rPr>
          <w:lang w:val="ka-GE"/>
        </w:rPr>
      </w:pPr>
    </w:p>
    <w:p w14:paraId="7F3FD2EC" w14:textId="77777777" w:rsidR="006C67AF" w:rsidRPr="009547CF" w:rsidRDefault="00036FC2">
      <w:pPr>
        <w:pStyle w:val="Heading1"/>
        <w:rPr>
          <w:lang w:val="ka-GE"/>
        </w:rPr>
      </w:pPr>
      <w:r w:rsidRPr="009547CF">
        <w:rPr>
          <w:lang w:val="ka-GE"/>
        </w:rPr>
        <w:t>6.2. სახმელეთო პროცედურები (</w:t>
      </w:r>
      <w:proofErr w:type="spellStart"/>
      <w:r w:rsidRPr="009547CF">
        <w:rPr>
          <w:lang w:val="ka-GE"/>
        </w:rPr>
        <w:t>Ground</w:t>
      </w:r>
      <w:proofErr w:type="spellEnd"/>
      <w:r w:rsidRPr="009547CF">
        <w:rPr>
          <w:lang w:val="ka-GE"/>
        </w:rPr>
        <w:t xml:space="preserve"> </w:t>
      </w:r>
      <w:proofErr w:type="spellStart"/>
      <w:r w:rsidRPr="009547CF">
        <w:rPr>
          <w:lang w:val="ka-GE"/>
        </w:rPr>
        <w:t>procedures</w:t>
      </w:r>
      <w:proofErr w:type="spellEnd"/>
      <w:r w:rsidRPr="009547CF">
        <w:rPr>
          <w:lang w:val="ka-GE"/>
        </w:rPr>
        <w:t>)</w:t>
      </w:r>
    </w:p>
    <w:p w14:paraId="4E8B913C" w14:textId="77777777" w:rsidR="006C67AF" w:rsidRPr="009547CF" w:rsidRDefault="00036FC2">
      <w:pPr>
        <w:pStyle w:val="BodyText"/>
        <w:ind w:left="228" w:right="235"/>
        <w:jc w:val="both"/>
        <w:rPr>
          <w:lang w:val="ka-GE"/>
        </w:rPr>
      </w:pPr>
      <w:r w:rsidRPr="009547CF">
        <w:rPr>
          <w:color w:val="333333"/>
          <w:lang w:val="ka-GE"/>
        </w:rPr>
        <w:t>ამოცანის შემსრულებელი სპეციალისტების მიერ გამოსაყენებელი პროცედურები უნდა იქნეს განსაზღვრული. მაგ. ჩატვირთვა/გადმოტვირთვა, სატვირთო კავის ექსპლუატაცია.</w:t>
      </w:r>
    </w:p>
    <w:p w14:paraId="5B4F7B0B" w14:textId="77777777" w:rsidR="006C67AF" w:rsidRPr="009547CF" w:rsidRDefault="00036FC2">
      <w:pPr>
        <w:pStyle w:val="Heading1"/>
        <w:spacing w:line="580" w:lineRule="atLeast"/>
        <w:ind w:right="1835"/>
        <w:rPr>
          <w:lang w:val="ka-GE"/>
        </w:rPr>
      </w:pPr>
      <w:r w:rsidRPr="009547CF">
        <w:rPr>
          <w:lang w:val="ka-GE"/>
        </w:rPr>
        <w:t>7. ავარიულ ვითარებაში მოქმედების პროცედურები (</w:t>
      </w:r>
      <w:proofErr w:type="spellStart"/>
      <w:r w:rsidRPr="009547CF">
        <w:rPr>
          <w:lang w:val="ka-GE"/>
        </w:rPr>
        <w:t>Emergency</w:t>
      </w:r>
      <w:proofErr w:type="spellEnd"/>
      <w:r w:rsidRPr="009547CF">
        <w:rPr>
          <w:lang w:val="ka-GE"/>
        </w:rPr>
        <w:t xml:space="preserve"> </w:t>
      </w:r>
      <w:proofErr w:type="spellStart"/>
      <w:r w:rsidRPr="009547CF">
        <w:rPr>
          <w:lang w:val="ka-GE"/>
        </w:rPr>
        <w:t>procedures</w:t>
      </w:r>
      <w:proofErr w:type="spellEnd"/>
      <w:r w:rsidRPr="009547CF">
        <w:rPr>
          <w:lang w:val="ka-GE"/>
        </w:rPr>
        <w:t>) 7.1 საექსპლუატაციო პროცედურები (</w:t>
      </w:r>
      <w:proofErr w:type="spellStart"/>
      <w:r w:rsidRPr="009547CF">
        <w:rPr>
          <w:lang w:val="ka-GE"/>
        </w:rPr>
        <w:t>Operating</w:t>
      </w:r>
      <w:proofErr w:type="spellEnd"/>
      <w:r w:rsidRPr="009547CF">
        <w:rPr>
          <w:lang w:val="ka-GE"/>
        </w:rPr>
        <w:t xml:space="preserve"> </w:t>
      </w:r>
      <w:proofErr w:type="spellStart"/>
      <w:r w:rsidRPr="009547CF">
        <w:rPr>
          <w:lang w:val="ka-GE"/>
        </w:rPr>
        <w:t>procedures</w:t>
      </w:r>
      <w:proofErr w:type="spellEnd"/>
      <w:r w:rsidRPr="009547CF">
        <w:rPr>
          <w:lang w:val="ka-GE"/>
        </w:rPr>
        <w:t>)</w:t>
      </w:r>
    </w:p>
    <w:p w14:paraId="13304372" w14:textId="77777777" w:rsidR="006C67AF" w:rsidRPr="009547CF" w:rsidRDefault="00036FC2">
      <w:pPr>
        <w:pStyle w:val="BodyText"/>
        <w:ind w:left="228" w:right="234"/>
        <w:jc w:val="both"/>
        <w:rPr>
          <w:lang w:val="ka-GE"/>
        </w:rPr>
      </w:pPr>
      <w:r w:rsidRPr="009547CF">
        <w:rPr>
          <w:color w:val="333333"/>
          <w:lang w:val="ka-GE"/>
        </w:rPr>
        <w:t>ავარიულ ვითარებაში საფრენოსნო ეკიპაჟის მიერ გამოსაყენებელი პროცედურები, ავარიულ ვითარებაში ამოცანის შემსრულებელ სპეციალისტებს შორის კოორდინაცია და ასევე კოორდინაცია საფრენოსნო ეკიპაჟსა და ამოცანის შემსრულებელ სპეციალისტებს შორის უნდა იქნეს განსაზღვრული;</w:t>
      </w:r>
    </w:p>
    <w:p w14:paraId="3D9815DA" w14:textId="77777777" w:rsidR="006C67AF" w:rsidRPr="009547CF" w:rsidRDefault="006C67AF">
      <w:pPr>
        <w:pStyle w:val="BodyText"/>
        <w:spacing w:before="12"/>
        <w:rPr>
          <w:sz w:val="21"/>
          <w:lang w:val="ka-GE"/>
        </w:rPr>
      </w:pPr>
    </w:p>
    <w:p w14:paraId="0E8B10D5" w14:textId="77777777" w:rsidR="006C67AF" w:rsidRPr="009547CF" w:rsidRDefault="00036FC2">
      <w:pPr>
        <w:pStyle w:val="Heading1"/>
        <w:rPr>
          <w:lang w:val="ka-GE"/>
        </w:rPr>
      </w:pPr>
      <w:r w:rsidRPr="009547CF">
        <w:rPr>
          <w:lang w:val="ka-GE"/>
        </w:rPr>
        <w:t>7.2 სახმელეთო პროცედურები (</w:t>
      </w:r>
      <w:proofErr w:type="spellStart"/>
      <w:r w:rsidRPr="009547CF">
        <w:rPr>
          <w:lang w:val="ka-GE"/>
        </w:rPr>
        <w:t>Ground</w:t>
      </w:r>
      <w:proofErr w:type="spellEnd"/>
      <w:r w:rsidRPr="009547CF">
        <w:rPr>
          <w:lang w:val="ka-GE"/>
        </w:rPr>
        <w:t xml:space="preserve"> </w:t>
      </w:r>
      <w:proofErr w:type="spellStart"/>
      <w:r w:rsidRPr="009547CF">
        <w:rPr>
          <w:lang w:val="ka-GE"/>
        </w:rPr>
        <w:t>procedures</w:t>
      </w:r>
      <w:proofErr w:type="spellEnd"/>
      <w:r w:rsidRPr="009547CF">
        <w:rPr>
          <w:lang w:val="ka-GE"/>
        </w:rPr>
        <w:t>)</w:t>
      </w:r>
    </w:p>
    <w:p w14:paraId="08117D8B" w14:textId="77777777" w:rsidR="006C67AF" w:rsidRPr="009547CF" w:rsidRDefault="00036FC2">
      <w:pPr>
        <w:pStyle w:val="BodyText"/>
        <w:ind w:left="228" w:right="235"/>
        <w:jc w:val="both"/>
        <w:rPr>
          <w:lang w:val="ka-GE"/>
        </w:rPr>
      </w:pPr>
      <w:r w:rsidRPr="009547CF">
        <w:rPr>
          <w:color w:val="333333"/>
          <w:lang w:val="ka-GE"/>
        </w:rPr>
        <w:t>ავარიულ ვითარებაში ამოცანის შემსრულებელი სპეციალისტების მიერ ხმელეთზე გამოსაყენებელი პროცედურები (მაგალითად ხმელეთზე ავარიული დაჯდომის შემთხვევაში) უნდა იქნეს განსაზღვრული.</w:t>
      </w:r>
    </w:p>
    <w:p w14:paraId="2209FFE2" w14:textId="77777777" w:rsidR="006C67AF" w:rsidRPr="009547CF" w:rsidRDefault="006C67AF">
      <w:pPr>
        <w:pStyle w:val="BodyText"/>
        <w:rPr>
          <w:lang w:val="ka-GE"/>
        </w:rPr>
      </w:pPr>
    </w:p>
    <w:p w14:paraId="74AA5864" w14:textId="77777777" w:rsidR="006C67AF" w:rsidRPr="009547CF" w:rsidRDefault="00036FC2">
      <w:pPr>
        <w:pStyle w:val="Heading1"/>
        <w:rPr>
          <w:lang w:val="ka-GE"/>
        </w:rPr>
      </w:pPr>
      <w:r w:rsidRPr="009547CF">
        <w:rPr>
          <w:lang w:val="ka-GE"/>
        </w:rPr>
        <w:t>8. სახმელეთო აღჭურვილობა (</w:t>
      </w:r>
      <w:proofErr w:type="spellStart"/>
      <w:r w:rsidRPr="009547CF">
        <w:rPr>
          <w:lang w:val="ka-GE"/>
        </w:rPr>
        <w:t>Ground</w:t>
      </w:r>
      <w:proofErr w:type="spellEnd"/>
      <w:r w:rsidRPr="009547CF">
        <w:rPr>
          <w:lang w:val="ka-GE"/>
        </w:rPr>
        <w:t xml:space="preserve"> </w:t>
      </w:r>
      <w:proofErr w:type="spellStart"/>
      <w:r w:rsidRPr="009547CF">
        <w:rPr>
          <w:lang w:val="ka-GE"/>
        </w:rPr>
        <w:t>equipment</w:t>
      </w:r>
      <w:proofErr w:type="spellEnd"/>
      <w:r w:rsidRPr="009547CF">
        <w:rPr>
          <w:lang w:val="ka-GE"/>
        </w:rPr>
        <w:t>)</w:t>
      </w:r>
    </w:p>
    <w:p w14:paraId="460DE59F" w14:textId="77777777" w:rsidR="006C67AF" w:rsidRPr="009547CF" w:rsidRDefault="006C67AF">
      <w:pPr>
        <w:rPr>
          <w:lang w:val="ka-GE"/>
        </w:rPr>
        <w:sectPr w:rsidR="006C67AF" w:rsidRPr="009547CF">
          <w:pgSz w:w="12240" w:h="15840"/>
          <w:pgMar w:top="1500" w:right="1320" w:bottom="280" w:left="1320" w:header="720" w:footer="720" w:gutter="0"/>
          <w:cols w:space="720"/>
        </w:sectPr>
      </w:pPr>
    </w:p>
    <w:p w14:paraId="1E2ED0D1" w14:textId="77777777" w:rsidR="006C67AF" w:rsidRPr="009547CF" w:rsidRDefault="00036FC2">
      <w:pPr>
        <w:pStyle w:val="BodyText"/>
        <w:spacing w:before="20"/>
        <w:ind w:left="228" w:right="235"/>
        <w:jc w:val="both"/>
        <w:rPr>
          <w:lang w:val="ka-GE"/>
        </w:rPr>
      </w:pPr>
      <w:r w:rsidRPr="009547CF">
        <w:rPr>
          <w:color w:val="333333"/>
          <w:lang w:val="ka-GE"/>
        </w:rPr>
        <w:lastRenderedPageBreak/>
        <w:t>ექსპლუატაციისთვის საჭირო სახმელეთო აღჭურვილობის სახეობა, რაოდენობა და ადგილმდებარეობა</w:t>
      </w:r>
    </w:p>
    <w:p w14:paraId="050DA36B" w14:textId="77777777" w:rsidR="006C67AF" w:rsidRPr="009547CF" w:rsidRDefault="006C67AF">
      <w:pPr>
        <w:pStyle w:val="BodyText"/>
        <w:rPr>
          <w:lang w:val="ka-GE"/>
        </w:rPr>
      </w:pPr>
    </w:p>
    <w:p w14:paraId="7742E9E7" w14:textId="77777777" w:rsidR="006C67AF" w:rsidRPr="009547CF" w:rsidRDefault="00036FC2">
      <w:pPr>
        <w:pStyle w:val="Heading1"/>
        <w:ind w:right="235"/>
        <w:rPr>
          <w:lang w:val="ka-GE"/>
        </w:rPr>
      </w:pPr>
      <w:r w:rsidRPr="009547CF">
        <w:rPr>
          <w:lang w:val="ka-GE"/>
        </w:rPr>
        <w:t xml:space="preserve">8.1. </w:t>
      </w:r>
      <w:proofErr w:type="spellStart"/>
      <w:r w:rsidRPr="009547CF">
        <w:rPr>
          <w:lang w:val="ka-GE"/>
        </w:rPr>
        <w:t>საწვავგასამართი</w:t>
      </w:r>
      <w:proofErr w:type="spellEnd"/>
      <w:r w:rsidRPr="009547CF">
        <w:rPr>
          <w:lang w:val="ka-GE"/>
        </w:rPr>
        <w:t xml:space="preserve"> შენობა-ნაგებობები, განაწილება და შენახვა (</w:t>
      </w:r>
      <w:proofErr w:type="spellStart"/>
      <w:r w:rsidRPr="009547CF">
        <w:rPr>
          <w:lang w:val="ka-GE"/>
        </w:rPr>
        <w:t>Refueling</w:t>
      </w:r>
      <w:proofErr w:type="spellEnd"/>
      <w:r w:rsidRPr="009547CF">
        <w:rPr>
          <w:lang w:val="ka-GE"/>
        </w:rPr>
        <w:t xml:space="preserve"> </w:t>
      </w:r>
      <w:proofErr w:type="spellStart"/>
      <w:r w:rsidRPr="009547CF">
        <w:rPr>
          <w:lang w:val="ka-GE"/>
        </w:rPr>
        <w:t>facilities</w:t>
      </w:r>
      <w:proofErr w:type="spellEnd"/>
      <w:r w:rsidRPr="009547CF">
        <w:rPr>
          <w:lang w:val="ka-GE"/>
        </w:rPr>
        <w:t xml:space="preserve">,  </w:t>
      </w:r>
      <w:proofErr w:type="spellStart"/>
      <w:r w:rsidRPr="009547CF">
        <w:rPr>
          <w:lang w:val="ka-GE"/>
        </w:rPr>
        <w:t>dispenser</w:t>
      </w:r>
      <w:proofErr w:type="spellEnd"/>
      <w:r w:rsidRPr="009547CF">
        <w:rPr>
          <w:lang w:val="ka-GE"/>
        </w:rPr>
        <w:t xml:space="preserve"> </w:t>
      </w:r>
      <w:proofErr w:type="spellStart"/>
      <w:r w:rsidRPr="009547CF">
        <w:rPr>
          <w:lang w:val="ka-GE"/>
        </w:rPr>
        <w:t>and</w:t>
      </w:r>
      <w:proofErr w:type="spellEnd"/>
      <w:r w:rsidRPr="009547CF">
        <w:rPr>
          <w:spacing w:val="1"/>
          <w:lang w:val="ka-GE"/>
        </w:rPr>
        <w:t xml:space="preserve"> </w:t>
      </w:r>
      <w:proofErr w:type="spellStart"/>
      <w:r w:rsidRPr="009547CF">
        <w:rPr>
          <w:lang w:val="ka-GE"/>
        </w:rPr>
        <w:t>storage</w:t>
      </w:r>
      <w:proofErr w:type="spellEnd"/>
      <w:r w:rsidRPr="009547CF">
        <w:rPr>
          <w:lang w:val="ka-GE"/>
        </w:rPr>
        <w:t>)</w:t>
      </w:r>
    </w:p>
    <w:p w14:paraId="5D143F4C"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6CCD3487" w14:textId="77777777" w:rsidR="006C67AF" w:rsidRPr="009547CF" w:rsidRDefault="006C67AF">
      <w:pPr>
        <w:pStyle w:val="BodyText"/>
        <w:rPr>
          <w:lang w:val="ka-GE"/>
        </w:rPr>
      </w:pPr>
    </w:p>
    <w:p w14:paraId="17650ACB" w14:textId="77777777" w:rsidR="006C67AF" w:rsidRPr="009547CF" w:rsidRDefault="00036FC2">
      <w:pPr>
        <w:pStyle w:val="Heading1"/>
        <w:rPr>
          <w:b w:val="0"/>
          <w:bCs w:val="0"/>
          <w:lang w:val="ka-GE"/>
        </w:rPr>
      </w:pPr>
      <w:r w:rsidRPr="009547CF">
        <w:rPr>
          <w:lang w:val="ka-GE"/>
        </w:rPr>
        <w:t>8.2. ცეცხლსაქრობი აღჭურვილობა (</w:t>
      </w:r>
      <w:proofErr w:type="spellStart"/>
      <w:r w:rsidRPr="009547CF">
        <w:rPr>
          <w:lang w:val="ka-GE"/>
        </w:rPr>
        <w:t>Firefighting</w:t>
      </w:r>
      <w:proofErr w:type="spellEnd"/>
      <w:r w:rsidRPr="009547CF">
        <w:rPr>
          <w:lang w:val="ka-GE"/>
        </w:rPr>
        <w:t xml:space="preserve"> </w:t>
      </w:r>
      <w:proofErr w:type="spellStart"/>
      <w:r w:rsidRPr="009547CF">
        <w:rPr>
          <w:lang w:val="ka-GE"/>
        </w:rPr>
        <w:t>equipment</w:t>
      </w:r>
      <w:proofErr w:type="spellEnd"/>
      <w:r w:rsidRPr="009547CF">
        <w:rPr>
          <w:b w:val="0"/>
          <w:bCs w:val="0"/>
          <w:lang w:val="ka-GE"/>
        </w:rPr>
        <w:t>)</w:t>
      </w:r>
    </w:p>
    <w:p w14:paraId="1A5BC904"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4E3B6BEE" w14:textId="77777777" w:rsidR="006C67AF" w:rsidRPr="009547CF" w:rsidRDefault="006C67AF">
      <w:pPr>
        <w:pStyle w:val="BodyText"/>
        <w:rPr>
          <w:lang w:val="ka-GE"/>
        </w:rPr>
      </w:pPr>
    </w:p>
    <w:p w14:paraId="58A85C41" w14:textId="77777777" w:rsidR="006C67AF" w:rsidRPr="009547CF" w:rsidRDefault="00036FC2">
      <w:pPr>
        <w:pStyle w:val="Heading1"/>
        <w:rPr>
          <w:lang w:val="ka-GE"/>
        </w:rPr>
      </w:pPr>
      <w:r w:rsidRPr="009547CF">
        <w:rPr>
          <w:lang w:val="ka-GE"/>
        </w:rPr>
        <w:t>8.3. საექსპლუატაციო მოედნის მონაცემები (</w:t>
      </w:r>
      <w:proofErr w:type="spellStart"/>
      <w:r w:rsidRPr="009547CF">
        <w:rPr>
          <w:lang w:val="ka-GE"/>
        </w:rPr>
        <w:t>Size</w:t>
      </w:r>
      <w:proofErr w:type="spellEnd"/>
      <w:r w:rsidRPr="009547CF">
        <w:rPr>
          <w:lang w:val="ka-GE"/>
        </w:rPr>
        <w:t xml:space="preserve"> </w:t>
      </w:r>
      <w:proofErr w:type="spellStart"/>
      <w:r w:rsidRPr="009547CF">
        <w:rPr>
          <w:lang w:val="ka-GE"/>
        </w:rPr>
        <w:t>of</w:t>
      </w:r>
      <w:proofErr w:type="spellEnd"/>
      <w:r w:rsidRPr="009547CF">
        <w:rPr>
          <w:lang w:val="ka-GE"/>
        </w:rPr>
        <w:t xml:space="preserve"> </w:t>
      </w:r>
      <w:proofErr w:type="spellStart"/>
      <w:r w:rsidRPr="009547CF">
        <w:rPr>
          <w:lang w:val="ka-GE"/>
        </w:rPr>
        <w:t>the</w:t>
      </w:r>
      <w:proofErr w:type="spellEnd"/>
      <w:r w:rsidRPr="009547CF">
        <w:rPr>
          <w:lang w:val="ka-GE"/>
        </w:rPr>
        <w:t xml:space="preserve"> </w:t>
      </w:r>
      <w:proofErr w:type="spellStart"/>
      <w:r w:rsidRPr="009547CF">
        <w:rPr>
          <w:lang w:val="ka-GE"/>
        </w:rPr>
        <w:t>operating</w:t>
      </w:r>
      <w:proofErr w:type="spellEnd"/>
      <w:r w:rsidRPr="009547CF">
        <w:rPr>
          <w:lang w:val="ka-GE"/>
        </w:rPr>
        <w:t xml:space="preserve"> </w:t>
      </w:r>
      <w:proofErr w:type="spellStart"/>
      <w:r w:rsidRPr="009547CF">
        <w:rPr>
          <w:lang w:val="ka-GE"/>
        </w:rPr>
        <w:t>site</w:t>
      </w:r>
      <w:proofErr w:type="spellEnd"/>
      <w:r w:rsidRPr="009547CF">
        <w:rPr>
          <w:lang w:val="ka-GE"/>
        </w:rPr>
        <w:t>)</w:t>
      </w:r>
    </w:p>
    <w:p w14:paraId="4DE81ECD"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5CF27B9B" w14:textId="77777777" w:rsidR="006C67AF" w:rsidRPr="009547CF" w:rsidRDefault="006C67AF">
      <w:pPr>
        <w:pStyle w:val="BodyText"/>
        <w:rPr>
          <w:lang w:val="ka-GE"/>
        </w:rPr>
      </w:pPr>
    </w:p>
    <w:p w14:paraId="5D7CE10B" w14:textId="77777777" w:rsidR="006C67AF" w:rsidRPr="009547CF" w:rsidRDefault="00036FC2">
      <w:pPr>
        <w:pStyle w:val="Heading1"/>
        <w:rPr>
          <w:lang w:val="ka-GE"/>
        </w:rPr>
      </w:pPr>
      <w:r w:rsidRPr="009547CF">
        <w:rPr>
          <w:lang w:val="ka-GE"/>
        </w:rPr>
        <w:t>8.4. სახმელეთო მონიშვნები (</w:t>
      </w:r>
      <w:proofErr w:type="spellStart"/>
      <w:r w:rsidRPr="009547CF">
        <w:rPr>
          <w:lang w:val="ka-GE"/>
        </w:rPr>
        <w:t>Ground</w:t>
      </w:r>
      <w:proofErr w:type="spellEnd"/>
      <w:r w:rsidRPr="009547CF">
        <w:rPr>
          <w:lang w:val="ka-GE"/>
        </w:rPr>
        <w:t xml:space="preserve"> </w:t>
      </w:r>
      <w:proofErr w:type="spellStart"/>
      <w:r w:rsidRPr="009547CF">
        <w:rPr>
          <w:lang w:val="ka-GE"/>
        </w:rPr>
        <w:t>markings</w:t>
      </w:r>
      <w:proofErr w:type="spellEnd"/>
      <w:r w:rsidRPr="009547CF">
        <w:rPr>
          <w:lang w:val="ka-GE"/>
        </w:rPr>
        <w:t>)</w:t>
      </w:r>
    </w:p>
    <w:p w14:paraId="1AD246E1" w14:textId="77777777" w:rsidR="006C67AF" w:rsidRPr="009547CF" w:rsidRDefault="00036FC2">
      <w:pPr>
        <w:pStyle w:val="BodyText"/>
        <w:ind w:left="228"/>
        <w:jc w:val="both"/>
        <w:rPr>
          <w:lang w:val="ka-GE"/>
        </w:rPr>
      </w:pPr>
      <w:r w:rsidRPr="009547CF">
        <w:rPr>
          <w:color w:val="333333"/>
          <w:lang w:val="ka-GE"/>
        </w:rPr>
        <w:t>უნდა იქნეს განსაზღვრული</w:t>
      </w:r>
    </w:p>
    <w:p w14:paraId="0FF5DE16" w14:textId="77777777" w:rsidR="006C67AF" w:rsidRPr="009547CF" w:rsidRDefault="006C67AF">
      <w:pPr>
        <w:pStyle w:val="BodyText"/>
        <w:rPr>
          <w:lang w:val="ka-GE"/>
        </w:rPr>
      </w:pPr>
    </w:p>
    <w:p w14:paraId="6655BC3E" w14:textId="77777777" w:rsidR="006C67AF" w:rsidRPr="009547CF" w:rsidRDefault="00036FC2">
      <w:pPr>
        <w:pStyle w:val="Heading1"/>
        <w:rPr>
          <w:lang w:val="ka-GE"/>
        </w:rPr>
      </w:pPr>
      <w:r w:rsidRPr="009547CF">
        <w:rPr>
          <w:lang w:val="ka-GE"/>
        </w:rPr>
        <w:t>9. ჩანაწერები (</w:t>
      </w:r>
      <w:proofErr w:type="spellStart"/>
      <w:r w:rsidRPr="009547CF">
        <w:rPr>
          <w:lang w:val="ka-GE"/>
        </w:rPr>
        <w:t>Records</w:t>
      </w:r>
      <w:proofErr w:type="spellEnd"/>
      <w:r w:rsidRPr="009547CF">
        <w:rPr>
          <w:lang w:val="ka-GE"/>
        </w:rPr>
        <w:t>)</w:t>
      </w:r>
    </w:p>
    <w:p w14:paraId="022396F4" w14:textId="77777777" w:rsidR="006C67AF" w:rsidRPr="009547CF" w:rsidRDefault="006C67AF">
      <w:pPr>
        <w:pStyle w:val="BodyText"/>
        <w:rPr>
          <w:b/>
          <w:lang w:val="ka-GE"/>
        </w:rPr>
      </w:pPr>
    </w:p>
    <w:p w14:paraId="2A62CEDB" w14:textId="77777777" w:rsidR="006C67AF" w:rsidRPr="009547CF" w:rsidRDefault="00036FC2">
      <w:pPr>
        <w:ind w:left="228"/>
        <w:jc w:val="both"/>
        <w:rPr>
          <w:b/>
          <w:bCs/>
          <w:lang w:val="ka-GE"/>
        </w:rPr>
      </w:pPr>
      <w:r w:rsidRPr="009547CF">
        <w:rPr>
          <w:b/>
          <w:bCs/>
          <w:lang w:val="ka-GE"/>
        </w:rPr>
        <w:t>9.1 ჩანაწერები (</w:t>
      </w:r>
      <w:proofErr w:type="spellStart"/>
      <w:r w:rsidRPr="009547CF">
        <w:rPr>
          <w:b/>
          <w:bCs/>
          <w:lang w:val="ka-GE"/>
        </w:rPr>
        <w:t>Records</w:t>
      </w:r>
      <w:proofErr w:type="spellEnd"/>
      <w:r w:rsidRPr="009547CF">
        <w:rPr>
          <w:b/>
          <w:bCs/>
          <w:lang w:val="ka-GE"/>
        </w:rPr>
        <w:t>)</w:t>
      </w:r>
    </w:p>
    <w:p w14:paraId="2BA67497" w14:textId="77777777" w:rsidR="006C67AF" w:rsidRPr="009547CF" w:rsidRDefault="00036FC2">
      <w:pPr>
        <w:pStyle w:val="BodyText"/>
        <w:ind w:left="228" w:right="234"/>
        <w:jc w:val="both"/>
        <w:rPr>
          <w:lang w:val="ka-GE"/>
        </w:rPr>
      </w:pPr>
      <w:r w:rsidRPr="009547CF">
        <w:rPr>
          <w:color w:val="333333"/>
          <w:lang w:val="ka-GE"/>
        </w:rPr>
        <w:t>უნდა განისაზღვროს ის ჩანაწერები და დოკუმენტები, რომელთა შენახვაც უნდა განხორციელდეს თითოეულ ფრენასთან მიმართებაში, მათ შორის, როგორიცაა, შესასრულებელი ამოცანის დეტალური მონაცემები, სხ-ის რეგისტრაცია, სხ-ის მეთაური, ფრენის დროები, მეტეო ინფორმაცია და ნებისმიერი შეტყობინებები და შენიშვნები, მათ შორის, ისეთი მოვლენები, რომლებიც საფრთხეს უქმნიან ფრენის უსაფრთხოებას, ადამიანების ჯანმრთელობას და კერძო საკუთრებას.</w:t>
      </w:r>
    </w:p>
    <w:p w14:paraId="2BD384D9" w14:textId="77777777" w:rsidR="006C67AF" w:rsidRPr="009547CF" w:rsidRDefault="006C67AF">
      <w:pPr>
        <w:pStyle w:val="BodyText"/>
        <w:rPr>
          <w:lang w:val="ka-GE"/>
        </w:rPr>
      </w:pPr>
    </w:p>
    <w:p w14:paraId="6C9C30F3" w14:textId="77777777" w:rsidR="006C67AF" w:rsidRPr="009547CF" w:rsidRDefault="006C67AF">
      <w:pPr>
        <w:pStyle w:val="BodyText"/>
        <w:rPr>
          <w:lang w:val="ka-GE"/>
        </w:rPr>
      </w:pPr>
    </w:p>
    <w:p w14:paraId="3F0EDC5A" w14:textId="77777777" w:rsidR="006C67AF" w:rsidRPr="009547CF" w:rsidRDefault="00036FC2" w:rsidP="001F125C">
      <w:pPr>
        <w:pStyle w:val="Heading1"/>
        <w:spacing w:before="183"/>
        <w:ind w:left="0"/>
        <w:rPr>
          <w:lang w:val="ka-GE"/>
        </w:rPr>
      </w:pPr>
      <w:r w:rsidRPr="009547CF">
        <w:rPr>
          <w:lang w:val="ka-GE"/>
        </w:rPr>
        <w:t>დანართი N8</w:t>
      </w:r>
    </w:p>
    <w:p w14:paraId="38284F20" w14:textId="3B083692" w:rsidR="009A0B8F" w:rsidRPr="00C11B4D" w:rsidRDefault="009A0B8F" w:rsidP="001F125C">
      <w:pPr>
        <w:pStyle w:val="Heading1"/>
        <w:spacing w:before="183"/>
        <w:ind w:left="0"/>
        <w:rPr>
          <w:lang w:val="ka-GE"/>
        </w:rPr>
      </w:pPr>
      <w:r w:rsidRPr="00C11B4D">
        <w:rPr>
          <w:lang w:val="ka-GE"/>
        </w:rPr>
        <w:t xml:space="preserve">საავიაციო სამუშაოების </w:t>
      </w:r>
      <w:r w:rsidR="008338BD" w:rsidRPr="00C11B4D">
        <w:rPr>
          <w:lang w:val="ka-GE"/>
        </w:rPr>
        <w:t>კრიტერიუმები</w:t>
      </w:r>
    </w:p>
    <w:p w14:paraId="2072F876" w14:textId="77777777" w:rsidR="001F125C" w:rsidRDefault="001F125C" w:rsidP="001F125C">
      <w:pPr>
        <w:pStyle w:val="Default"/>
        <w:jc w:val="both"/>
        <w:rPr>
          <w:rFonts w:ascii="Sylfaen" w:hAnsi="Sylfaen"/>
          <w:lang w:val="ka-GE"/>
        </w:rPr>
      </w:pPr>
    </w:p>
    <w:p w14:paraId="7D703DB6" w14:textId="23A41073" w:rsidR="00D255D1" w:rsidRPr="005C7E74" w:rsidRDefault="001F125C" w:rsidP="005C7E74">
      <w:pPr>
        <w:pStyle w:val="BodyText"/>
        <w:ind w:left="228" w:right="234"/>
        <w:jc w:val="both"/>
        <w:rPr>
          <w:color w:val="333333"/>
          <w:lang w:val="ka-GE"/>
        </w:rPr>
      </w:pPr>
      <w:r>
        <w:t xml:space="preserve">1. </w:t>
      </w:r>
      <w:proofErr w:type="spellStart"/>
      <w:r w:rsidR="00D255D1" w:rsidRPr="005C7E74">
        <w:rPr>
          <w:color w:val="333333"/>
          <w:lang w:val="ka-GE"/>
        </w:rPr>
        <w:t>ექსპლუატან</w:t>
      </w:r>
      <w:r w:rsidR="00E832FD" w:rsidRPr="005C7E74">
        <w:rPr>
          <w:color w:val="333333"/>
          <w:lang w:val="ka-GE"/>
        </w:rPr>
        <w:t>ტმა</w:t>
      </w:r>
      <w:proofErr w:type="spellEnd"/>
      <w:r w:rsidR="00D255D1" w:rsidRPr="005C7E74">
        <w:rPr>
          <w:color w:val="333333"/>
          <w:lang w:val="ka-GE"/>
        </w:rPr>
        <w:t xml:space="preserve"> უნდა გაითვალისწინო</w:t>
      </w:r>
      <w:r w:rsidR="00E832FD" w:rsidRPr="005C7E74">
        <w:rPr>
          <w:color w:val="333333"/>
          <w:lang w:val="ka-GE"/>
        </w:rPr>
        <w:t>ს</w:t>
      </w:r>
      <w:r w:rsidR="00D255D1" w:rsidRPr="005C7E74">
        <w:rPr>
          <w:color w:val="333333"/>
          <w:lang w:val="ka-GE"/>
        </w:rPr>
        <w:t xml:space="preserve"> შემდეგი კრიტერიუმები, რათა </w:t>
      </w:r>
      <w:r w:rsidR="00E832FD" w:rsidRPr="005C7E74">
        <w:rPr>
          <w:color w:val="333333"/>
          <w:lang w:val="ka-GE"/>
        </w:rPr>
        <w:t>განსაზღვროს</w:t>
      </w:r>
      <w:r w:rsidR="00D255D1" w:rsidRPr="005C7E74">
        <w:rPr>
          <w:color w:val="333333"/>
          <w:lang w:val="ka-GE"/>
        </w:rPr>
        <w:t xml:space="preserve">, </w:t>
      </w:r>
      <w:proofErr w:type="gramStart"/>
      <w:r w:rsidR="00E832FD" w:rsidRPr="005C7E74">
        <w:rPr>
          <w:color w:val="333333"/>
          <w:lang w:val="ka-GE"/>
        </w:rPr>
        <w:t xml:space="preserve">განეკუთვნება </w:t>
      </w:r>
      <w:r w:rsidR="00D255D1" w:rsidRPr="005C7E74">
        <w:rPr>
          <w:color w:val="333333"/>
          <w:lang w:val="ka-GE"/>
        </w:rPr>
        <w:t xml:space="preserve"> თუ</w:t>
      </w:r>
      <w:proofErr w:type="gramEnd"/>
      <w:r w:rsidR="00D255D1" w:rsidRPr="005C7E74">
        <w:rPr>
          <w:color w:val="333333"/>
          <w:lang w:val="ka-GE"/>
        </w:rPr>
        <w:t xml:space="preserve"> არა </w:t>
      </w:r>
      <w:r w:rsidR="00E832FD" w:rsidRPr="005C7E74">
        <w:rPr>
          <w:color w:val="333333"/>
          <w:lang w:val="ka-GE"/>
        </w:rPr>
        <w:t xml:space="preserve">მისი ექსპლუატაცია </w:t>
      </w:r>
      <w:r w:rsidR="00D255D1" w:rsidRPr="005C7E74">
        <w:rPr>
          <w:color w:val="333333"/>
          <w:lang w:val="ka-GE"/>
        </w:rPr>
        <w:t xml:space="preserve"> სპეციალიზებულ</w:t>
      </w:r>
      <w:r w:rsidR="00E832FD" w:rsidRPr="005C7E74">
        <w:rPr>
          <w:color w:val="333333"/>
          <w:lang w:val="ka-GE"/>
        </w:rPr>
        <w:t xml:space="preserve"> ექსპლუატაციას</w:t>
      </w:r>
      <w:r w:rsidR="00D255D1" w:rsidRPr="005C7E74">
        <w:rPr>
          <w:color w:val="333333"/>
          <w:lang w:val="ka-GE"/>
        </w:rPr>
        <w:t>:</w:t>
      </w:r>
    </w:p>
    <w:p w14:paraId="55FC6D12" w14:textId="71024EB3" w:rsidR="00D255D1" w:rsidRPr="005C7E74" w:rsidRDefault="00D255D1" w:rsidP="005C7E74">
      <w:pPr>
        <w:pStyle w:val="BodyText"/>
        <w:ind w:left="228" w:right="234"/>
        <w:jc w:val="both"/>
        <w:rPr>
          <w:color w:val="333333"/>
          <w:lang w:val="ka-GE"/>
        </w:rPr>
      </w:pPr>
      <w:r w:rsidRPr="005C7E74">
        <w:rPr>
          <w:color w:val="333333"/>
          <w:lang w:val="ka-GE"/>
        </w:rPr>
        <w:t>ა)</w:t>
      </w:r>
      <w:r w:rsidR="00E832FD" w:rsidRPr="005C7E74">
        <w:rPr>
          <w:color w:val="333333"/>
          <w:lang w:val="ka-GE"/>
        </w:rPr>
        <w:t xml:space="preserve"> ექსპლუატაციისას</w:t>
      </w:r>
      <w:r w:rsidRPr="005C7E74">
        <w:rPr>
          <w:color w:val="333333"/>
          <w:lang w:val="ka-GE"/>
        </w:rPr>
        <w:t xml:space="preserve">  საჰაერო ხომალდი</w:t>
      </w:r>
      <w:r w:rsidR="00E832FD" w:rsidRPr="005C7E74">
        <w:rPr>
          <w:color w:val="333333"/>
          <w:lang w:val="ka-GE"/>
        </w:rPr>
        <w:t xml:space="preserve">ს ფრენა ხორციელდება ხმელეთის/წყლის </w:t>
      </w:r>
      <w:proofErr w:type="spellStart"/>
      <w:r w:rsidR="00E832FD" w:rsidRPr="005C7E74">
        <w:rPr>
          <w:color w:val="333333"/>
          <w:lang w:val="ka-GE"/>
        </w:rPr>
        <w:t>ზედაპირთან</w:t>
      </w:r>
      <w:r w:rsidRPr="005C7E74">
        <w:rPr>
          <w:color w:val="333333"/>
          <w:lang w:val="ka-GE"/>
        </w:rPr>
        <w:t>ახლოს</w:t>
      </w:r>
      <w:proofErr w:type="spellEnd"/>
      <w:r w:rsidRPr="005C7E74">
        <w:rPr>
          <w:color w:val="333333"/>
          <w:lang w:val="ka-GE"/>
        </w:rPr>
        <w:t>;</w:t>
      </w:r>
      <w:bookmarkStart w:id="0" w:name="_GoBack"/>
      <w:bookmarkEnd w:id="0"/>
    </w:p>
    <w:p w14:paraId="4FF1326A" w14:textId="65366C71" w:rsidR="00D255D1" w:rsidRPr="005C7E74" w:rsidRDefault="00D255D1" w:rsidP="005C7E74">
      <w:pPr>
        <w:pStyle w:val="BodyText"/>
        <w:ind w:left="228" w:right="234"/>
        <w:jc w:val="both"/>
        <w:rPr>
          <w:color w:val="333333"/>
          <w:lang w:val="ka-GE"/>
        </w:rPr>
      </w:pPr>
      <w:r w:rsidRPr="005C7E74">
        <w:rPr>
          <w:color w:val="333333"/>
          <w:lang w:val="ka-GE"/>
        </w:rPr>
        <w:t>ბ)</w:t>
      </w:r>
      <w:r w:rsidR="00E832FD" w:rsidRPr="005C7E74">
        <w:rPr>
          <w:color w:val="333333"/>
          <w:lang w:val="ka-GE"/>
        </w:rPr>
        <w:t xml:space="preserve"> ხორციელდება</w:t>
      </w:r>
      <w:r w:rsidRPr="005C7E74">
        <w:rPr>
          <w:color w:val="333333"/>
          <w:lang w:val="ka-GE"/>
        </w:rPr>
        <w:t xml:space="preserve"> არასტანდარტული მანევრები;</w:t>
      </w:r>
    </w:p>
    <w:p w14:paraId="7327F568" w14:textId="2F57636B" w:rsidR="00D255D1" w:rsidRPr="005C7E74" w:rsidRDefault="00D255D1" w:rsidP="005C7E74">
      <w:pPr>
        <w:pStyle w:val="BodyText"/>
        <w:ind w:left="228" w:right="234"/>
        <w:jc w:val="both"/>
        <w:rPr>
          <w:color w:val="333333"/>
          <w:lang w:val="ka-GE"/>
        </w:rPr>
      </w:pPr>
      <w:r w:rsidRPr="005C7E74">
        <w:rPr>
          <w:color w:val="333333"/>
          <w:lang w:val="ka-GE"/>
        </w:rPr>
        <w:t xml:space="preserve">გ) </w:t>
      </w:r>
      <w:r w:rsidR="00E832FD" w:rsidRPr="005C7E74">
        <w:rPr>
          <w:color w:val="333333"/>
          <w:lang w:val="ka-GE"/>
        </w:rPr>
        <w:t xml:space="preserve">ექსპლუატაციის განსახორციელებლად </w:t>
      </w:r>
      <w:r w:rsidRPr="005C7E74">
        <w:rPr>
          <w:color w:val="333333"/>
          <w:lang w:val="ka-GE"/>
        </w:rPr>
        <w:t xml:space="preserve"> აუცილებელია სპეციალური აღჭურვილობა,</w:t>
      </w:r>
      <w:r w:rsidR="00E832FD" w:rsidRPr="005C7E74">
        <w:rPr>
          <w:color w:val="333333"/>
          <w:lang w:val="ka-GE"/>
        </w:rPr>
        <w:t xml:space="preserve"> </w:t>
      </w:r>
      <w:r w:rsidRPr="005C7E74">
        <w:rPr>
          <w:color w:val="333333"/>
          <w:lang w:val="ka-GE"/>
        </w:rPr>
        <w:t>რაც გავლენას ახდენს საჰაერო ხომალდის მანევრირებაზე;</w:t>
      </w:r>
    </w:p>
    <w:p w14:paraId="5EFE7C02" w14:textId="28F0B922" w:rsidR="00D255D1" w:rsidRPr="005C7E74" w:rsidRDefault="00D255D1" w:rsidP="005C7E74">
      <w:pPr>
        <w:pStyle w:val="BodyText"/>
        <w:ind w:left="228" w:right="234"/>
        <w:jc w:val="both"/>
        <w:rPr>
          <w:color w:val="333333"/>
          <w:lang w:val="ka-GE"/>
        </w:rPr>
      </w:pPr>
      <w:r w:rsidRPr="005C7E74">
        <w:rPr>
          <w:color w:val="333333"/>
          <w:lang w:val="ka-GE"/>
        </w:rPr>
        <w:t>დ) ფრენის დროს საჰაერო ხომალდიდან ხდება  ნივთიერებების გაფრქვევა, როდესაც ეს ნივთიერებები საზიანოა ან გავლენას ახდენს საჰაერო ხომალდის მანევრირებაზე;</w:t>
      </w:r>
    </w:p>
    <w:p w14:paraId="63E841D9" w14:textId="64E0FBBC" w:rsidR="00D255D1" w:rsidRPr="005C7E74" w:rsidRDefault="00D255D1" w:rsidP="005C7E74">
      <w:pPr>
        <w:pStyle w:val="BodyText"/>
        <w:ind w:left="228" w:right="234"/>
        <w:jc w:val="both"/>
        <w:rPr>
          <w:color w:val="333333"/>
          <w:lang w:val="ka-GE"/>
        </w:rPr>
      </w:pPr>
      <w:r w:rsidRPr="005C7E74">
        <w:rPr>
          <w:color w:val="333333"/>
          <w:lang w:val="ka-GE"/>
        </w:rPr>
        <w:t>ე)</w:t>
      </w:r>
      <w:r w:rsidR="00E832FD" w:rsidRPr="005C7E74">
        <w:rPr>
          <w:color w:val="333333"/>
          <w:lang w:val="ka-GE"/>
        </w:rPr>
        <w:t xml:space="preserve"> ხორციელდება სხ-ის</w:t>
      </w:r>
      <w:r w:rsidRPr="005C7E74">
        <w:rPr>
          <w:color w:val="333333"/>
          <w:lang w:val="ka-GE"/>
        </w:rPr>
        <w:t xml:space="preserve"> გარე</w:t>
      </w:r>
      <w:r w:rsidR="00E832FD" w:rsidRPr="005C7E74">
        <w:rPr>
          <w:color w:val="333333"/>
          <w:lang w:val="ka-GE"/>
        </w:rPr>
        <w:t>თ არსებული</w:t>
      </w:r>
      <w:r w:rsidRPr="005C7E74">
        <w:rPr>
          <w:color w:val="333333"/>
          <w:lang w:val="ka-GE"/>
        </w:rPr>
        <w:t xml:space="preserve"> ტვირთ</w:t>
      </w:r>
      <w:r w:rsidR="00E832FD" w:rsidRPr="005C7E74">
        <w:rPr>
          <w:color w:val="333333"/>
          <w:lang w:val="ka-GE"/>
        </w:rPr>
        <w:t>ების</w:t>
      </w:r>
      <w:r w:rsidRPr="005C7E74">
        <w:rPr>
          <w:color w:val="333333"/>
          <w:lang w:val="ka-GE"/>
        </w:rPr>
        <w:t xml:space="preserve"> აწევა ან ბუქსირება;</w:t>
      </w:r>
    </w:p>
    <w:p w14:paraId="60331BF7" w14:textId="4BBFBB9A" w:rsidR="00D255D1" w:rsidRPr="005C7E74" w:rsidRDefault="00D255D1" w:rsidP="005C7E74">
      <w:pPr>
        <w:pStyle w:val="BodyText"/>
        <w:ind w:left="228" w:right="234"/>
        <w:jc w:val="both"/>
        <w:rPr>
          <w:color w:val="333333"/>
          <w:lang w:val="ka-GE"/>
        </w:rPr>
      </w:pPr>
      <w:r w:rsidRPr="005C7E74">
        <w:rPr>
          <w:color w:val="333333"/>
          <w:lang w:val="ka-GE"/>
        </w:rPr>
        <w:t xml:space="preserve">ვ) პირები შედიან </w:t>
      </w:r>
      <w:r w:rsidR="00E04DF3" w:rsidRPr="005C7E74">
        <w:rPr>
          <w:color w:val="333333"/>
          <w:lang w:val="ka-GE"/>
        </w:rPr>
        <w:t xml:space="preserve">საჰაერო ხომალდში </w:t>
      </w:r>
      <w:r w:rsidRPr="005C7E74">
        <w:rPr>
          <w:color w:val="333333"/>
          <w:lang w:val="ka-GE"/>
        </w:rPr>
        <w:t>ან ტოვებენ</w:t>
      </w:r>
      <w:r w:rsidR="00E832FD" w:rsidRPr="005C7E74">
        <w:rPr>
          <w:color w:val="333333"/>
          <w:lang w:val="ka-GE"/>
        </w:rPr>
        <w:t xml:space="preserve"> </w:t>
      </w:r>
      <w:r w:rsidR="00E04DF3" w:rsidRPr="005C7E74">
        <w:rPr>
          <w:color w:val="333333"/>
          <w:lang w:val="ka-GE"/>
        </w:rPr>
        <w:t>მას</w:t>
      </w:r>
      <w:r w:rsidRPr="005C7E74">
        <w:rPr>
          <w:color w:val="333333"/>
          <w:lang w:val="ka-GE"/>
        </w:rPr>
        <w:t xml:space="preserve"> ფრენის დროს.</w:t>
      </w:r>
    </w:p>
    <w:p w14:paraId="53977B6B" w14:textId="72FB8277" w:rsidR="00E04DF3" w:rsidRPr="005C7E74" w:rsidRDefault="00E04DF3" w:rsidP="005C7E74">
      <w:pPr>
        <w:pStyle w:val="BodyText"/>
        <w:ind w:left="228" w:right="234"/>
        <w:jc w:val="both"/>
        <w:rPr>
          <w:color w:val="333333"/>
          <w:lang w:val="ka-GE"/>
        </w:rPr>
      </w:pPr>
      <w:r w:rsidRPr="005C7E74">
        <w:rPr>
          <w:color w:val="333333"/>
          <w:lang w:val="ka-GE"/>
        </w:rPr>
        <w:t xml:space="preserve">ზ) ფრენა განეკუთვნება საფრენოსნო ტექნიკური შემოწმებას. </w:t>
      </w:r>
    </w:p>
    <w:p w14:paraId="23C4AF6B" w14:textId="77777777" w:rsidR="00D255D1" w:rsidRPr="005C7E74" w:rsidRDefault="00D255D1" w:rsidP="005C7E74">
      <w:pPr>
        <w:pStyle w:val="BodyText"/>
        <w:ind w:left="228" w:right="234"/>
        <w:jc w:val="both"/>
        <w:rPr>
          <w:color w:val="333333"/>
          <w:lang w:val="ka-GE"/>
        </w:rPr>
      </w:pPr>
    </w:p>
    <w:p w14:paraId="4B8A69CC" w14:textId="77777777" w:rsidR="00D255D1" w:rsidRPr="005C7E74" w:rsidRDefault="00D255D1" w:rsidP="005C7E74">
      <w:pPr>
        <w:pStyle w:val="BodyText"/>
        <w:ind w:left="228" w:right="234"/>
        <w:jc w:val="both"/>
        <w:rPr>
          <w:color w:val="333333"/>
          <w:lang w:val="ka-GE"/>
        </w:rPr>
      </w:pPr>
    </w:p>
    <w:p w14:paraId="18098D5B" w14:textId="269CAA4D" w:rsidR="009A0B8F" w:rsidRPr="005C7E74" w:rsidRDefault="001F125C" w:rsidP="005C7E74">
      <w:pPr>
        <w:pStyle w:val="BodyText"/>
        <w:ind w:left="228" w:right="234"/>
        <w:jc w:val="both"/>
        <w:rPr>
          <w:color w:val="333333"/>
          <w:lang w:val="ka-GE"/>
        </w:rPr>
      </w:pPr>
      <w:r w:rsidRPr="005C7E74">
        <w:rPr>
          <w:color w:val="333333"/>
          <w:lang w:val="ka-GE"/>
        </w:rPr>
        <w:t xml:space="preserve">2. </w:t>
      </w:r>
      <w:r w:rsidR="009A0B8F" w:rsidRPr="005C7E74">
        <w:rPr>
          <w:color w:val="333333"/>
          <w:lang w:val="ka-GE"/>
        </w:rPr>
        <w:t>სპეციალიზებული</w:t>
      </w:r>
      <w:r w:rsidR="00E04DF3" w:rsidRPr="005C7E74">
        <w:rPr>
          <w:color w:val="333333"/>
          <w:lang w:val="ka-GE"/>
        </w:rPr>
        <w:t xml:space="preserve"> </w:t>
      </w:r>
      <w:r w:rsidR="009A0B8F" w:rsidRPr="005C7E74">
        <w:rPr>
          <w:color w:val="333333"/>
          <w:lang w:val="ka-GE"/>
        </w:rPr>
        <w:t>ექსპლუატაცი</w:t>
      </w:r>
      <w:r w:rsidR="008338BD" w:rsidRPr="005C7E74">
        <w:rPr>
          <w:color w:val="333333"/>
          <w:lang w:val="ka-GE"/>
        </w:rPr>
        <w:t>ის მაგალითებია</w:t>
      </w:r>
      <w:r w:rsidR="009A0B8F" w:rsidRPr="005C7E74">
        <w:rPr>
          <w:color w:val="333333"/>
          <w:lang w:val="ka-GE"/>
        </w:rPr>
        <w:t>:</w:t>
      </w:r>
    </w:p>
    <w:p w14:paraId="75CCFA18" w14:textId="77777777" w:rsidR="00E04DF3" w:rsidRPr="005C7E74" w:rsidRDefault="00E04DF3" w:rsidP="005C7E74">
      <w:pPr>
        <w:pStyle w:val="BodyText"/>
        <w:ind w:left="228" w:right="234"/>
        <w:jc w:val="both"/>
        <w:rPr>
          <w:color w:val="333333"/>
          <w:lang w:val="ka-GE"/>
        </w:rPr>
      </w:pPr>
    </w:p>
    <w:p w14:paraId="3BCBB9A1" w14:textId="77777777" w:rsidR="00E04DF3" w:rsidRPr="005C7E74" w:rsidRDefault="00E04DF3" w:rsidP="005C7E74">
      <w:pPr>
        <w:pStyle w:val="BodyText"/>
        <w:ind w:left="228" w:right="234"/>
        <w:jc w:val="both"/>
        <w:rPr>
          <w:color w:val="333333"/>
          <w:lang w:val="ka-GE"/>
        </w:rPr>
      </w:pPr>
      <w:r w:rsidRPr="005C7E74">
        <w:rPr>
          <w:color w:val="333333"/>
          <w:lang w:val="ka-GE"/>
        </w:rPr>
        <w:t>1. შვეულმფრენით გარე საკიდელზე ტვირთით ექსპლუატაცია;</w:t>
      </w:r>
    </w:p>
    <w:p w14:paraId="119D182D" w14:textId="77777777" w:rsidR="00E04DF3" w:rsidRPr="005C7E74" w:rsidRDefault="00E04DF3" w:rsidP="005C7E74">
      <w:pPr>
        <w:pStyle w:val="BodyText"/>
        <w:ind w:left="228" w:right="234"/>
        <w:jc w:val="both"/>
        <w:rPr>
          <w:color w:val="333333"/>
          <w:lang w:val="ka-GE"/>
        </w:rPr>
      </w:pPr>
      <w:r w:rsidRPr="005C7E74">
        <w:rPr>
          <w:color w:val="333333"/>
          <w:lang w:val="ka-GE"/>
        </w:rPr>
        <w:lastRenderedPageBreak/>
        <w:t>2. შვეულმფრენით სადამკვირვებლო ექსპლუატაცია;</w:t>
      </w:r>
    </w:p>
    <w:p w14:paraId="52B54326" w14:textId="77777777" w:rsidR="00E04DF3" w:rsidRPr="005C7E74" w:rsidRDefault="00E04DF3" w:rsidP="005C7E74">
      <w:pPr>
        <w:pStyle w:val="BodyText"/>
        <w:ind w:left="228" w:right="234"/>
        <w:jc w:val="both"/>
        <w:rPr>
          <w:color w:val="333333"/>
          <w:lang w:val="ka-GE"/>
        </w:rPr>
      </w:pPr>
      <w:r w:rsidRPr="005C7E74">
        <w:rPr>
          <w:color w:val="333333"/>
          <w:lang w:val="ka-GE"/>
        </w:rPr>
        <w:t>3. გარე საკიდელზე ადამიანით ექსპლუატაცია;</w:t>
      </w:r>
    </w:p>
    <w:p w14:paraId="0EDDE99E"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4. საპარაშუტო ოპერაციები და </w:t>
      </w:r>
      <w:proofErr w:type="spellStart"/>
      <w:r w:rsidRPr="005C7E74">
        <w:rPr>
          <w:color w:val="333333"/>
          <w:lang w:val="ka-GE"/>
        </w:rPr>
        <w:t>სკაიდაივინგი</w:t>
      </w:r>
      <w:proofErr w:type="spellEnd"/>
      <w:r w:rsidRPr="005C7E74">
        <w:rPr>
          <w:color w:val="333333"/>
          <w:lang w:val="ka-GE"/>
        </w:rPr>
        <w:t>;</w:t>
      </w:r>
    </w:p>
    <w:p w14:paraId="7257F995" w14:textId="77777777" w:rsidR="00E04DF3" w:rsidRPr="005C7E74" w:rsidRDefault="00E04DF3" w:rsidP="005C7E74">
      <w:pPr>
        <w:pStyle w:val="BodyText"/>
        <w:ind w:left="228" w:right="234"/>
        <w:jc w:val="both"/>
        <w:rPr>
          <w:color w:val="333333"/>
          <w:lang w:val="ka-GE"/>
        </w:rPr>
      </w:pPr>
      <w:r w:rsidRPr="005C7E74">
        <w:rPr>
          <w:color w:val="333333"/>
          <w:lang w:val="ka-GE"/>
        </w:rPr>
        <w:t>5. სასოფლო-სამეურნეო სამუშაოები;</w:t>
      </w:r>
    </w:p>
    <w:p w14:paraId="340EC942"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6. აეროფოტო გადაღება; </w:t>
      </w:r>
    </w:p>
    <w:p w14:paraId="364BB3D5"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7. ბუქსირება (პლანერის, ბანერის); </w:t>
      </w:r>
    </w:p>
    <w:p w14:paraId="113EB777"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8. სარეკლამო ფრენები; </w:t>
      </w:r>
    </w:p>
    <w:p w14:paraId="2E1115D7"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9. ფრენები </w:t>
      </w:r>
      <w:proofErr w:type="spellStart"/>
      <w:r w:rsidRPr="005C7E74">
        <w:rPr>
          <w:color w:val="333333"/>
          <w:lang w:val="ka-GE"/>
        </w:rPr>
        <w:t>კალიბრაციის</w:t>
      </w:r>
      <w:proofErr w:type="spellEnd"/>
      <w:r w:rsidRPr="005C7E74">
        <w:rPr>
          <w:color w:val="333333"/>
          <w:lang w:val="ka-GE"/>
        </w:rPr>
        <w:t xml:space="preserve"> მიზნით; </w:t>
      </w:r>
    </w:p>
    <w:p w14:paraId="607FA921" w14:textId="77777777" w:rsidR="00E04DF3" w:rsidRPr="005C7E74" w:rsidRDefault="00E04DF3" w:rsidP="005C7E74">
      <w:pPr>
        <w:pStyle w:val="BodyText"/>
        <w:ind w:left="228" w:right="234"/>
        <w:jc w:val="both"/>
        <w:rPr>
          <w:color w:val="333333"/>
          <w:lang w:val="ka-GE"/>
        </w:rPr>
      </w:pPr>
      <w:r w:rsidRPr="005C7E74">
        <w:rPr>
          <w:color w:val="333333"/>
          <w:lang w:val="ka-GE"/>
        </w:rPr>
        <w:t>10. სამშენებლო ფრენები, მათ შორის კაბელის გაბმის და ხერხვის მიზნით;</w:t>
      </w:r>
    </w:p>
    <w:p w14:paraId="1C883088"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11. ნავთობის დაღვრასთან დაკავშირებული სამუშაოები; </w:t>
      </w:r>
    </w:p>
    <w:p w14:paraId="2FBA8735"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12. ზვავთან დაკავშირებული  სამუშაოები; </w:t>
      </w:r>
    </w:p>
    <w:p w14:paraId="21E1BFC4" w14:textId="77777777" w:rsidR="00E04DF3" w:rsidRPr="005C7E74" w:rsidRDefault="00E04DF3" w:rsidP="005C7E74">
      <w:pPr>
        <w:pStyle w:val="BodyText"/>
        <w:ind w:left="228" w:right="234"/>
        <w:jc w:val="both"/>
        <w:rPr>
          <w:color w:val="333333"/>
          <w:lang w:val="ka-GE"/>
        </w:rPr>
      </w:pPr>
      <w:r w:rsidRPr="005C7E74">
        <w:rPr>
          <w:color w:val="333333"/>
          <w:lang w:val="ka-GE"/>
        </w:rPr>
        <w:t>13. სადამკვირვებლო ექსპლუატაცია, მათ შორის საჰაერო რუკების შედგენის და დაბინძურების კონტროლის მიზნით;</w:t>
      </w:r>
    </w:p>
    <w:p w14:paraId="6C868EED"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14. მედიის, სატელევიზიო და კინო ფრენები; </w:t>
      </w:r>
    </w:p>
    <w:p w14:paraId="2DCBCDB9" w14:textId="38E701EB" w:rsidR="00E04DF3" w:rsidRPr="005C7E74" w:rsidRDefault="00E04DF3" w:rsidP="005C7E74">
      <w:pPr>
        <w:pStyle w:val="BodyText"/>
        <w:ind w:left="228" w:right="234"/>
        <w:jc w:val="both"/>
        <w:rPr>
          <w:color w:val="333333"/>
          <w:lang w:val="ka-GE"/>
        </w:rPr>
      </w:pPr>
      <w:r w:rsidRPr="005C7E74">
        <w:rPr>
          <w:color w:val="333333"/>
          <w:lang w:val="ka-GE"/>
        </w:rPr>
        <w:t>15. სპეციალური ფრენები, მათ შორის საჩვენებელი,  სპორტული და ფიგურული ფრენები;</w:t>
      </w:r>
    </w:p>
    <w:p w14:paraId="58355C7F" w14:textId="15E8E265" w:rsidR="00E04DF3" w:rsidRPr="005C7E74" w:rsidRDefault="00E04DF3" w:rsidP="005C7E74">
      <w:pPr>
        <w:pStyle w:val="BodyText"/>
        <w:ind w:left="228" w:right="234"/>
        <w:jc w:val="both"/>
        <w:rPr>
          <w:color w:val="333333"/>
          <w:lang w:val="ka-GE"/>
        </w:rPr>
      </w:pPr>
      <w:r w:rsidRPr="005C7E74">
        <w:rPr>
          <w:color w:val="333333"/>
          <w:lang w:val="ka-GE"/>
        </w:rPr>
        <w:t xml:space="preserve">16. ცხოველებზე დაკვირვების და ვეტერინარულ საქმიანობასთან დაკავშირებული ფრენები; </w:t>
      </w:r>
    </w:p>
    <w:p w14:paraId="122A4F07"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17. სამეცნიერო-კვლევითი ფრენები </w:t>
      </w:r>
    </w:p>
    <w:p w14:paraId="7C267FAE"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18. ღრუბლების თესვა; </w:t>
      </w:r>
    </w:p>
    <w:p w14:paraId="034C34EA" w14:textId="77777777" w:rsidR="00E04DF3" w:rsidRPr="005C7E74" w:rsidRDefault="00E04DF3" w:rsidP="005C7E74">
      <w:pPr>
        <w:pStyle w:val="BodyText"/>
        <w:ind w:left="228" w:right="234"/>
        <w:jc w:val="both"/>
        <w:rPr>
          <w:color w:val="333333"/>
          <w:lang w:val="ka-GE"/>
        </w:rPr>
      </w:pPr>
      <w:r w:rsidRPr="005C7E74">
        <w:rPr>
          <w:color w:val="333333"/>
          <w:lang w:val="ka-GE"/>
        </w:rPr>
        <w:t xml:space="preserve">19. შემეცნებითი ფრენები: როცა </w:t>
      </w:r>
      <w:proofErr w:type="spellStart"/>
      <w:r w:rsidRPr="005C7E74">
        <w:rPr>
          <w:color w:val="333333"/>
          <w:lang w:val="ka-GE"/>
        </w:rPr>
        <w:t>ექსტრიმალური</w:t>
      </w:r>
      <w:proofErr w:type="spellEnd"/>
      <w:r w:rsidRPr="005C7E74">
        <w:rPr>
          <w:color w:val="333333"/>
          <w:lang w:val="ka-GE"/>
        </w:rPr>
        <w:t xml:space="preserve"> ფიგურული მანევრები სრულდება სხ-ის ბორტზე მყოფი პირების მიერ გრავიტაციულ გადატვირთვის (G-</w:t>
      </w:r>
      <w:proofErr w:type="spellStart"/>
      <w:r w:rsidRPr="005C7E74">
        <w:rPr>
          <w:color w:val="333333"/>
          <w:lang w:val="ka-GE"/>
        </w:rPr>
        <w:t>forces</w:t>
      </w:r>
      <w:proofErr w:type="spellEnd"/>
      <w:r w:rsidRPr="005C7E74">
        <w:rPr>
          <w:color w:val="333333"/>
          <w:lang w:val="ka-GE"/>
        </w:rPr>
        <w:t xml:space="preserve">) ან </w:t>
      </w:r>
      <w:proofErr w:type="spellStart"/>
      <w:r w:rsidRPr="005C7E74">
        <w:rPr>
          <w:color w:val="333333"/>
          <w:lang w:val="ka-GE"/>
        </w:rPr>
        <w:t>უწონობის</w:t>
      </w:r>
      <w:proofErr w:type="spellEnd"/>
      <w:r w:rsidRPr="005C7E74">
        <w:rPr>
          <w:color w:val="333333"/>
          <w:lang w:val="ka-GE"/>
        </w:rPr>
        <w:t xml:space="preserve"> (</w:t>
      </w:r>
      <w:proofErr w:type="spellStart"/>
      <w:r w:rsidRPr="005C7E74">
        <w:rPr>
          <w:color w:val="333333"/>
          <w:lang w:val="ka-GE"/>
        </w:rPr>
        <w:t>Zero</w:t>
      </w:r>
      <w:proofErr w:type="spellEnd"/>
      <w:r w:rsidRPr="005C7E74">
        <w:rPr>
          <w:color w:val="333333"/>
          <w:lang w:val="ka-GE"/>
        </w:rPr>
        <w:t xml:space="preserve"> </w:t>
      </w:r>
      <w:proofErr w:type="spellStart"/>
      <w:r w:rsidRPr="005C7E74">
        <w:rPr>
          <w:color w:val="333333"/>
          <w:lang w:val="ka-GE"/>
        </w:rPr>
        <w:t>gravity</w:t>
      </w:r>
      <w:proofErr w:type="spellEnd"/>
      <w:r w:rsidRPr="005C7E74">
        <w:rPr>
          <w:color w:val="333333"/>
          <w:lang w:val="ka-GE"/>
        </w:rPr>
        <w:t xml:space="preserve">) </w:t>
      </w:r>
      <w:proofErr w:type="spellStart"/>
      <w:r w:rsidRPr="005C7E74">
        <w:rPr>
          <w:color w:val="333333"/>
          <w:lang w:val="ka-GE"/>
        </w:rPr>
        <w:t>შეცნების</w:t>
      </w:r>
      <w:proofErr w:type="spellEnd"/>
      <w:r w:rsidRPr="005C7E74">
        <w:rPr>
          <w:color w:val="333333"/>
          <w:lang w:val="ka-GE"/>
        </w:rPr>
        <w:t xml:space="preserve"> მიზნით;</w:t>
      </w:r>
    </w:p>
    <w:p w14:paraId="0B05EE14" w14:textId="77777777" w:rsidR="009A0B8F" w:rsidRPr="005C7E74" w:rsidRDefault="009A0B8F" w:rsidP="005C7E74">
      <w:pPr>
        <w:pStyle w:val="BodyText"/>
        <w:ind w:left="228" w:right="234"/>
        <w:jc w:val="both"/>
        <w:rPr>
          <w:color w:val="333333"/>
          <w:lang w:val="ka-GE"/>
        </w:rPr>
      </w:pPr>
    </w:p>
    <w:p w14:paraId="7D8B3C5F" w14:textId="77777777" w:rsidR="009A0B8F" w:rsidRPr="009547CF" w:rsidRDefault="009A0B8F">
      <w:pPr>
        <w:pStyle w:val="Heading1"/>
        <w:spacing w:before="183"/>
        <w:ind w:left="120"/>
        <w:rPr>
          <w:lang w:val="ka-GE"/>
        </w:rPr>
      </w:pPr>
    </w:p>
    <w:p w14:paraId="6197F0CF" w14:textId="77777777" w:rsidR="009A0B8F" w:rsidRPr="009547CF" w:rsidRDefault="009A0B8F">
      <w:pPr>
        <w:pStyle w:val="Heading1"/>
        <w:spacing w:before="183"/>
        <w:ind w:left="120"/>
        <w:rPr>
          <w:lang w:val="ka-GE"/>
        </w:rPr>
      </w:pPr>
    </w:p>
    <w:p w14:paraId="1CFE2F69" w14:textId="77777777" w:rsidR="006C67AF" w:rsidRPr="009547CF" w:rsidRDefault="006C67AF">
      <w:pPr>
        <w:pStyle w:val="BodyText"/>
        <w:spacing w:before="10"/>
        <w:rPr>
          <w:b/>
          <w:sz w:val="10"/>
          <w:lang w:val="ka-GE"/>
        </w:rPr>
      </w:pPr>
    </w:p>
    <w:p w14:paraId="5E6D8C6F" w14:textId="77777777" w:rsidR="006C67AF" w:rsidRPr="009547CF" w:rsidRDefault="006C67AF">
      <w:pPr>
        <w:rPr>
          <w:sz w:val="10"/>
          <w:lang w:val="ka-GE"/>
        </w:rPr>
        <w:sectPr w:rsidR="006C67AF" w:rsidRPr="009547CF">
          <w:pgSz w:w="12240" w:h="15840"/>
          <w:pgMar w:top="1420" w:right="1320" w:bottom="280" w:left="1320" w:header="720" w:footer="720" w:gutter="0"/>
          <w:cols w:space="720"/>
        </w:sectPr>
      </w:pPr>
    </w:p>
    <w:p w14:paraId="65D074A6" w14:textId="77777777" w:rsidR="006C67AF" w:rsidRPr="009547CF" w:rsidRDefault="006C67AF">
      <w:pPr>
        <w:rPr>
          <w:lang w:val="ka-GE"/>
        </w:rPr>
        <w:sectPr w:rsidR="006C67AF" w:rsidRPr="009547CF">
          <w:type w:val="continuous"/>
          <w:pgSz w:w="12240" w:h="15840"/>
          <w:pgMar w:top="1420" w:right="1320" w:bottom="280" w:left="1320" w:header="720" w:footer="720" w:gutter="0"/>
          <w:cols w:space="720"/>
        </w:sectPr>
      </w:pPr>
    </w:p>
    <w:p w14:paraId="5415D2B9" w14:textId="3C42F1A3" w:rsidR="006C67AF" w:rsidRPr="009547CF" w:rsidRDefault="006C67AF">
      <w:pPr>
        <w:pStyle w:val="BodyText"/>
        <w:tabs>
          <w:tab w:val="left" w:pos="2352"/>
          <w:tab w:val="left" w:pos="3042"/>
          <w:tab w:val="left" w:pos="3464"/>
        </w:tabs>
        <w:ind w:left="174" w:right="235"/>
        <w:jc w:val="both"/>
        <w:rPr>
          <w:lang w:val="ka-GE"/>
        </w:rPr>
      </w:pPr>
    </w:p>
    <w:sectPr w:rsidR="006C67AF" w:rsidRPr="009547CF">
      <w:type w:val="continuous"/>
      <w:pgSz w:w="12240" w:h="15840"/>
      <w:pgMar w:top="1420" w:right="1320" w:bottom="280" w:left="1320" w:header="720" w:footer="720" w:gutter="0"/>
      <w:cols w:num="2" w:space="720" w:equalWidth="0">
        <w:col w:w="4689" w:space="40"/>
        <w:col w:w="48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5F43"/>
    <w:multiLevelType w:val="hybridMultilevel"/>
    <w:tmpl w:val="C6424F7E"/>
    <w:lvl w:ilvl="0" w:tplc="F81C0838">
      <w:start w:val="13"/>
      <w:numFmt w:val="decimal"/>
      <w:lvlText w:val="%1)"/>
      <w:lvlJc w:val="left"/>
      <w:pPr>
        <w:ind w:left="228" w:hanging="365"/>
      </w:pPr>
      <w:rPr>
        <w:rFonts w:ascii="Sylfaen" w:eastAsia="Sylfaen" w:hAnsi="Sylfaen" w:cs="Sylfaen" w:hint="default"/>
        <w:w w:val="100"/>
        <w:sz w:val="22"/>
        <w:szCs w:val="22"/>
        <w:lang w:val="en-US" w:eastAsia="en-US" w:bidi="ar-SA"/>
      </w:rPr>
    </w:lvl>
    <w:lvl w:ilvl="1" w:tplc="8F3C9C56">
      <w:numFmt w:val="bullet"/>
      <w:lvlText w:val="•"/>
      <w:lvlJc w:val="left"/>
      <w:pPr>
        <w:ind w:left="666" w:hanging="365"/>
      </w:pPr>
      <w:rPr>
        <w:rFonts w:hint="default"/>
        <w:lang w:val="en-US" w:eastAsia="en-US" w:bidi="ar-SA"/>
      </w:rPr>
    </w:lvl>
    <w:lvl w:ilvl="2" w:tplc="2684FD2C">
      <w:numFmt w:val="bullet"/>
      <w:lvlText w:val="•"/>
      <w:lvlJc w:val="left"/>
      <w:pPr>
        <w:ind w:left="1113" w:hanging="365"/>
      </w:pPr>
      <w:rPr>
        <w:rFonts w:hint="default"/>
        <w:lang w:val="en-US" w:eastAsia="en-US" w:bidi="ar-SA"/>
      </w:rPr>
    </w:lvl>
    <w:lvl w:ilvl="3" w:tplc="09CC36FE">
      <w:numFmt w:val="bullet"/>
      <w:lvlText w:val="•"/>
      <w:lvlJc w:val="left"/>
      <w:pPr>
        <w:ind w:left="1560" w:hanging="365"/>
      </w:pPr>
      <w:rPr>
        <w:rFonts w:hint="default"/>
        <w:lang w:val="en-US" w:eastAsia="en-US" w:bidi="ar-SA"/>
      </w:rPr>
    </w:lvl>
    <w:lvl w:ilvl="4" w:tplc="2294D7FE">
      <w:numFmt w:val="bullet"/>
      <w:lvlText w:val="•"/>
      <w:lvlJc w:val="left"/>
      <w:pPr>
        <w:ind w:left="2007" w:hanging="365"/>
      </w:pPr>
      <w:rPr>
        <w:rFonts w:hint="default"/>
        <w:lang w:val="en-US" w:eastAsia="en-US" w:bidi="ar-SA"/>
      </w:rPr>
    </w:lvl>
    <w:lvl w:ilvl="5" w:tplc="B008D4E6">
      <w:numFmt w:val="bullet"/>
      <w:lvlText w:val="•"/>
      <w:lvlJc w:val="left"/>
      <w:pPr>
        <w:ind w:left="2453" w:hanging="365"/>
      </w:pPr>
      <w:rPr>
        <w:rFonts w:hint="default"/>
        <w:lang w:val="en-US" w:eastAsia="en-US" w:bidi="ar-SA"/>
      </w:rPr>
    </w:lvl>
    <w:lvl w:ilvl="6" w:tplc="2EBEAF2A">
      <w:numFmt w:val="bullet"/>
      <w:lvlText w:val="•"/>
      <w:lvlJc w:val="left"/>
      <w:pPr>
        <w:ind w:left="2900" w:hanging="365"/>
      </w:pPr>
      <w:rPr>
        <w:rFonts w:hint="default"/>
        <w:lang w:val="en-US" w:eastAsia="en-US" w:bidi="ar-SA"/>
      </w:rPr>
    </w:lvl>
    <w:lvl w:ilvl="7" w:tplc="93CC8E36">
      <w:numFmt w:val="bullet"/>
      <w:lvlText w:val="•"/>
      <w:lvlJc w:val="left"/>
      <w:pPr>
        <w:ind w:left="3347" w:hanging="365"/>
      </w:pPr>
      <w:rPr>
        <w:rFonts w:hint="default"/>
        <w:lang w:val="en-US" w:eastAsia="en-US" w:bidi="ar-SA"/>
      </w:rPr>
    </w:lvl>
    <w:lvl w:ilvl="8" w:tplc="50483BCE">
      <w:numFmt w:val="bullet"/>
      <w:lvlText w:val="•"/>
      <w:lvlJc w:val="left"/>
      <w:pPr>
        <w:ind w:left="3794" w:hanging="365"/>
      </w:pPr>
      <w:rPr>
        <w:rFonts w:hint="default"/>
        <w:lang w:val="en-US" w:eastAsia="en-US" w:bidi="ar-SA"/>
      </w:rPr>
    </w:lvl>
  </w:abstractNum>
  <w:abstractNum w:abstractNumId="1" w15:restartNumberingAfterBreak="0">
    <w:nsid w:val="3551339C"/>
    <w:multiLevelType w:val="hybridMultilevel"/>
    <w:tmpl w:val="5964DB1E"/>
    <w:lvl w:ilvl="0" w:tplc="9370C2EA">
      <w:start w:val="2"/>
      <w:numFmt w:val="decimal"/>
      <w:lvlText w:val="(%1)"/>
      <w:lvlJc w:val="left"/>
      <w:pPr>
        <w:ind w:left="107" w:hanging="276"/>
      </w:pPr>
      <w:rPr>
        <w:rFonts w:ascii="Sylfaen" w:eastAsia="Sylfaen" w:hAnsi="Sylfaen" w:cs="Sylfaen" w:hint="default"/>
        <w:spacing w:val="-2"/>
        <w:w w:val="100"/>
        <w:sz w:val="20"/>
        <w:szCs w:val="20"/>
        <w:lang w:val="en-US" w:eastAsia="en-US" w:bidi="ar-SA"/>
      </w:rPr>
    </w:lvl>
    <w:lvl w:ilvl="1" w:tplc="32146F46">
      <w:numFmt w:val="bullet"/>
      <w:lvlText w:val="•"/>
      <w:lvlJc w:val="left"/>
      <w:pPr>
        <w:ind w:left="1022" w:hanging="276"/>
      </w:pPr>
      <w:rPr>
        <w:rFonts w:hint="default"/>
        <w:lang w:val="en-US" w:eastAsia="en-US" w:bidi="ar-SA"/>
      </w:rPr>
    </w:lvl>
    <w:lvl w:ilvl="2" w:tplc="524ED93A">
      <w:numFmt w:val="bullet"/>
      <w:lvlText w:val="•"/>
      <w:lvlJc w:val="left"/>
      <w:pPr>
        <w:ind w:left="1945" w:hanging="276"/>
      </w:pPr>
      <w:rPr>
        <w:rFonts w:hint="default"/>
        <w:lang w:val="en-US" w:eastAsia="en-US" w:bidi="ar-SA"/>
      </w:rPr>
    </w:lvl>
    <w:lvl w:ilvl="3" w:tplc="3A1CBC1C">
      <w:numFmt w:val="bullet"/>
      <w:lvlText w:val="•"/>
      <w:lvlJc w:val="left"/>
      <w:pPr>
        <w:ind w:left="2868" w:hanging="276"/>
      </w:pPr>
      <w:rPr>
        <w:rFonts w:hint="default"/>
        <w:lang w:val="en-US" w:eastAsia="en-US" w:bidi="ar-SA"/>
      </w:rPr>
    </w:lvl>
    <w:lvl w:ilvl="4" w:tplc="1152D7A0">
      <w:numFmt w:val="bullet"/>
      <w:lvlText w:val="•"/>
      <w:lvlJc w:val="left"/>
      <w:pPr>
        <w:ind w:left="3791" w:hanging="276"/>
      </w:pPr>
      <w:rPr>
        <w:rFonts w:hint="default"/>
        <w:lang w:val="en-US" w:eastAsia="en-US" w:bidi="ar-SA"/>
      </w:rPr>
    </w:lvl>
    <w:lvl w:ilvl="5" w:tplc="CB82D2BA">
      <w:numFmt w:val="bullet"/>
      <w:lvlText w:val="•"/>
      <w:lvlJc w:val="left"/>
      <w:pPr>
        <w:ind w:left="4714" w:hanging="276"/>
      </w:pPr>
      <w:rPr>
        <w:rFonts w:hint="default"/>
        <w:lang w:val="en-US" w:eastAsia="en-US" w:bidi="ar-SA"/>
      </w:rPr>
    </w:lvl>
    <w:lvl w:ilvl="6" w:tplc="A71A40E6">
      <w:numFmt w:val="bullet"/>
      <w:lvlText w:val="•"/>
      <w:lvlJc w:val="left"/>
      <w:pPr>
        <w:ind w:left="5637" w:hanging="276"/>
      </w:pPr>
      <w:rPr>
        <w:rFonts w:hint="default"/>
        <w:lang w:val="en-US" w:eastAsia="en-US" w:bidi="ar-SA"/>
      </w:rPr>
    </w:lvl>
    <w:lvl w:ilvl="7" w:tplc="4A80905E">
      <w:numFmt w:val="bullet"/>
      <w:lvlText w:val="•"/>
      <w:lvlJc w:val="left"/>
      <w:pPr>
        <w:ind w:left="6560" w:hanging="276"/>
      </w:pPr>
      <w:rPr>
        <w:rFonts w:hint="default"/>
        <w:lang w:val="en-US" w:eastAsia="en-US" w:bidi="ar-SA"/>
      </w:rPr>
    </w:lvl>
    <w:lvl w:ilvl="8" w:tplc="F0A23C2A">
      <w:numFmt w:val="bullet"/>
      <w:lvlText w:val="•"/>
      <w:lvlJc w:val="left"/>
      <w:pPr>
        <w:ind w:left="7483" w:hanging="276"/>
      </w:pPr>
      <w:rPr>
        <w:rFonts w:hint="default"/>
        <w:lang w:val="en-US" w:eastAsia="en-US" w:bidi="ar-SA"/>
      </w:rPr>
    </w:lvl>
  </w:abstractNum>
  <w:abstractNum w:abstractNumId="2" w15:restartNumberingAfterBreak="0">
    <w:nsid w:val="43072EDA"/>
    <w:multiLevelType w:val="hybridMultilevel"/>
    <w:tmpl w:val="5EAE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D56ED"/>
    <w:multiLevelType w:val="hybridMultilevel"/>
    <w:tmpl w:val="2314138C"/>
    <w:lvl w:ilvl="0" w:tplc="13FC10F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 w15:restartNumberingAfterBreak="0">
    <w:nsid w:val="4E851CBF"/>
    <w:multiLevelType w:val="hybridMultilevel"/>
    <w:tmpl w:val="218652D8"/>
    <w:lvl w:ilvl="0" w:tplc="9E384726">
      <w:start w:val="3"/>
      <w:numFmt w:val="decimal"/>
      <w:lvlText w:val="%1)"/>
      <w:lvlJc w:val="left"/>
      <w:pPr>
        <w:ind w:left="464" w:hanging="237"/>
      </w:pPr>
      <w:rPr>
        <w:rFonts w:ascii="Sylfaen" w:eastAsia="Sylfaen" w:hAnsi="Sylfaen" w:cs="Sylfaen" w:hint="default"/>
        <w:w w:val="100"/>
        <w:sz w:val="22"/>
        <w:szCs w:val="22"/>
        <w:lang w:val="en-US" w:eastAsia="en-US" w:bidi="ar-SA"/>
      </w:rPr>
    </w:lvl>
    <w:lvl w:ilvl="1" w:tplc="E9A29E8A">
      <w:numFmt w:val="bullet"/>
      <w:lvlText w:val="•"/>
      <w:lvlJc w:val="left"/>
      <w:pPr>
        <w:ind w:left="1374" w:hanging="237"/>
      </w:pPr>
      <w:rPr>
        <w:rFonts w:hint="default"/>
        <w:lang w:val="en-US" w:eastAsia="en-US" w:bidi="ar-SA"/>
      </w:rPr>
    </w:lvl>
    <w:lvl w:ilvl="2" w:tplc="B0E00C64">
      <w:numFmt w:val="bullet"/>
      <w:lvlText w:val="•"/>
      <w:lvlJc w:val="left"/>
      <w:pPr>
        <w:ind w:left="2288" w:hanging="237"/>
      </w:pPr>
      <w:rPr>
        <w:rFonts w:hint="default"/>
        <w:lang w:val="en-US" w:eastAsia="en-US" w:bidi="ar-SA"/>
      </w:rPr>
    </w:lvl>
    <w:lvl w:ilvl="3" w:tplc="A7726FE0">
      <w:numFmt w:val="bullet"/>
      <w:lvlText w:val="•"/>
      <w:lvlJc w:val="left"/>
      <w:pPr>
        <w:ind w:left="3202" w:hanging="237"/>
      </w:pPr>
      <w:rPr>
        <w:rFonts w:hint="default"/>
        <w:lang w:val="en-US" w:eastAsia="en-US" w:bidi="ar-SA"/>
      </w:rPr>
    </w:lvl>
    <w:lvl w:ilvl="4" w:tplc="53B0FD70">
      <w:numFmt w:val="bullet"/>
      <w:lvlText w:val="•"/>
      <w:lvlJc w:val="left"/>
      <w:pPr>
        <w:ind w:left="4116" w:hanging="237"/>
      </w:pPr>
      <w:rPr>
        <w:rFonts w:hint="default"/>
        <w:lang w:val="en-US" w:eastAsia="en-US" w:bidi="ar-SA"/>
      </w:rPr>
    </w:lvl>
    <w:lvl w:ilvl="5" w:tplc="7D6ABA92">
      <w:numFmt w:val="bullet"/>
      <w:lvlText w:val="•"/>
      <w:lvlJc w:val="left"/>
      <w:pPr>
        <w:ind w:left="5030" w:hanging="237"/>
      </w:pPr>
      <w:rPr>
        <w:rFonts w:hint="default"/>
        <w:lang w:val="en-US" w:eastAsia="en-US" w:bidi="ar-SA"/>
      </w:rPr>
    </w:lvl>
    <w:lvl w:ilvl="6" w:tplc="FB2E993E">
      <w:numFmt w:val="bullet"/>
      <w:lvlText w:val="•"/>
      <w:lvlJc w:val="left"/>
      <w:pPr>
        <w:ind w:left="5944" w:hanging="237"/>
      </w:pPr>
      <w:rPr>
        <w:rFonts w:hint="default"/>
        <w:lang w:val="en-US" w:eastAsia="en-US" w:bidi="ar-SA"/>
      </w:rPr>
    </w:lvl>
    <w:lvl w:ilvl="7" w:tplc="7760F802">
      <w:numFmt w:val="bullet"/>
      <w:lvlText w:val="•"/>
      <w:lvlJc w:val="left"/>
      <w:pPr>
        <w:ind w:left="6858" w:hanging="237"/>
      </w:pPr>
      <w:rPr>
        <w:rFonts w:hint="default"/>
        <w:lang w:val="en-US" w:eastAsia="en-US" w:bidi="ar-SA"/>
      </w:rPr>
    </w:lvl>
    <w:lvl w:ilvl="8" w:tplc="2C8080DA">
      <w:numFmt w:val="bullet"/>
      <w:lvlText w:val="•"/>
      <w:lvlJc w:val="left"/>
      <w:pPr>
        <w:ind w:left="7772" w:hanging="237"/>
      </w:pPr>
      <w:rPr>
        <w:rFonts w:hint="default"/>
        <w:lang w:val="en-US" w:eastAsia="en-US" w:bidi="ar-SA"/>
      </w:rPr>
    </w:lvl>
  </w:abstractNum>
  <w:abstractNum w:abstractNumId="5" w15:restartNumberingAfterBreak="0">
    <w:nsid w:val="69604F1C"/>
    <w:multiLevelType w:val="hybridMultilevel"/>
    <w:tmpl w:val="67B2B20A"/>
    <w:lvl w:ilvl="0" w:tplc="AAC26C68">
      <w:start w:val="1"/>
      <w:numFmt w:val="lowerLetter"/>
      <w:lvlText w:val="%1)"/>
      <w:lvlJc w:val="left"/>
      <w:pPr>
        <w:ind w:left="228" w:hanging="263"/>
      </w:pPr>
      <w:rPr>
        <w:rFonts w:ascii="Sylfaen" w:eastAsia="Sylfaen" w:hAnsi="Sylfaen" w:cs="Sylfaen" w:hint="default"/>
        <w:w w:val="100"/>
        <w:sz w:val="22"/>
        <w:szCs w:val="22"/>
        <w:lang w:val="en-US" w:eastAsia="en-US" w:bidi="ar-SA"/>
      </w:rPr>
    </w:lvl>
    <w:lvl w:ilvl="1" w:tplc="4592533C">
      <w:numFmt w:val="bullet"/>
      <w:lvlText w:val="•"/>
      <w:lvlJc w:val="left"/>
      <w:pPr>
        <w:ind w:left="666" w:hanging="263"/>
      </w:pPr>
      <w:rPr>
        <w:rFonts w:hint="default"/>
        <w:lang w:val="en-US" w:eastAsia="en-US" w:bidi="ar-SA"/>
      </w:rPr>
    </w:lvl>
    <w:lvl w:ilvl="2" w:tplc="AC2A5900">
      <w:numFmt w:val="bullet"/>
      <w:lvlText w:val="•"/>
      <w:lvlJc w:val="left"/>
      <w:pPr>
        <w:ind w:left="1113" w:hanging="263"/>
      </w:pPr>
      <w:rPr>
        <w:rFonts w:hint="default"/>
        <w:lang w:val="en-US" w:eastAsia="en-US" w:bidi="ar-SA"/>
      </w:rPr>
    </w:lvl>
    <w:lvl w:ilvl="3" w:tplc="A7B8B0DA">
      <w:numFmt w:val="bullet"/>
      <w:lvlText w:val="•"/>
      <w:lvlJc w:val="left"/>
      <w:pPr>
        <w:ind w:left="1560" w:hanging="263"/>
      </w:pPr>
      <w:rPr>
        <w:rFonts w:hint="default"/>
        <w:lang w:val="en-US" w:eastAsia="en-US" w:bidi="ar-SA"/>
      </w:rPr>
    </w:lvl>
    <w:lvl w:ilvl="4" w:tplc="34C860A6">
      <w:numFmt w:val="bullet"/>
      <w:lvlText w:val="•"/>
      <w:lvlJc w:val="left"/>
      <w:pPr>
        <w:ind w:left="2006" w:hanging="263"/>
      </w:pPr>
      <w:rPr>
        <w:rFonts w:hint="default"/>
        <w:lang w:val="en-US" w:eastAsia="en-US" w:bidi="ar-SA"/>
      </w:rPr>
    </w:lvl>
    <w:lvl w:ilvl="5" w:tplc="4F7EFF74">
      <w:numFmt w:val="bullet"/>
      <w:lvlText w:val="•"/>
      <w:lvlJc w:val="left"/>
      <w:pPr>
        <w:ind w:left="2453" w:hanging="263"/>
      </w:pPr>
      <w:rPr>
        <w:rFonts w:hint="default"/>
        <w:lang w:val="en-US" w:eastAsia="en-US" w:bidi="ar-SA"/>
      </w:rPr>
    </w:lvl>
    <w:lvl w:ilvl="6" w:tplc="C3D2FF82">
      <w:numFmt w:val="bullet"/>
      <w:lvlText w:val="•"/>
      <w:lvlJc w:val="left"/>
      <w:pPr>
        <w:ind w:left="2900" w:hanging="263"/>
      </w:pPr>
      <w:rPr>
        <w:rFonts w:hint="default"/>
        <w:lang w:val="en-US" w:eastAsia="en-US" w:bidi="ar-SA"/>
      </w:rPr>
    </w:lvl>
    <w:lvl w:ilvl="7" w:tplc="D23A90E6">
      <w:numFmt w:val="bullet"/>
      <w:lvlText w:val="•"/>
      <w:lvlJc w:val="left"/>
      <w:pPr>
        <w:ind w:left="3346" w:hanging="263"/>
      </w:pPr>
      <w:rPr>
        <w:rFonts w:hint="default"/>
        <w:lang w:val="en-US" w:eastAsia="en-US" w:bidi="ar-SA"/>
      </w:rPr>
    </w:lvl>
    <w:lvl w:ilvl="8" w:tplc="5772311C">
      <w:numFmt w:val="bullet"/>
      <w:lvlText w:val="•"/>
      <w:lvlJc w:val="left"/>
      <w:pPr>
        <w:ind w:left="3793" w:hanging="263"/>
      </w:pPr>
      <w:rPr>
        <w:rFonts w:hint="default"/>
        <w:lang w:val="en-US" w:eastAsia="en-US" w:bidi="ar-SA"/>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AF"/>
    <w:rsid w:val="00036FC2"/>
    <w:rsid w:val="001F125C"/>
    <w:rsid w:val="003E734A"/>
    <w:rsid w:val="0041244C"/>
    <w:rsid w:val="004B2F74"/>
    <w:rsid w:val="005C7E74"/>
    <w:rsid w:val="006A06C3"/>
    <w:rsid w:val="006C67AF"/>
    <w:rsid w:val="00742C45"/>
    <w:rsid w:val="00797F5C"/>
    <w:rsid w:val="008338BD"/>
    <w:rsid w:val="00875731"/>
    <w:rsid w:val="009547CF"/>
    <w:rsid w:val="009A0B8F"/>
    <w:rsid w:val="00B726DE"/>
    <w:rsid w:val="00C11B4D"/>
    <w:rsid w:val="00D255D1"/>
    <w:rsid w:val="00D80F3E"/>
    <w:rsid w:val="00E04DF3"/>
    <w:rsid w:val="00E34DAA"/>
    <w:rsid w:val="00E832FD"/>
    <w:rsid w:val="00F9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DE2B"/>
  <w15:docId w15:val="{25CD7FBD-08F5-43C7-9816-83F20D93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rPr>
  </w:style>
  <w:style w:type="paragraph" w:styleId="Heading1">
    <w:name w:val="heading 1"/>
    <w:basedOn w:val="Normal"/>
    <w:uiPriority w:val="1"/>
    <w:qFormat/>
    <w:pPr>
      <w:ind w:left="22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8"/>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9A0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8F"/>
    <w:rPr>
      <w:rFonts w:ascii="Segoe UI" w:eastAsia="Sylfaen" w:hAnsi="Segoe UI" w:cs="Segoe UI"/>
      <w:sz w:val="18"/>
      <w:szCs w:val="18"/>
    </w:rPr>
  </w:style>
  <w:style w:type="paragraph" w:customStyle="1" w:styleId="Default">
    <w:name w:val="Default"/>
    <w:rsid w:val="00D255D1"/>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A06C3"/>
    <w:rPr>
      <w:sz w:val="16"/>
      <w:szCs w:val="16"/>
    </w:rPr>
  </w:style>
  <w:style w:type="paragraph" w:styleId="CommentText">
    <w:name w:val="annotation text"/>
    <w:basedOn w:val="Normal"/>
    <w:link w:val="CommentTextChar"/>
    <w:uiPriority w:val="99"/>
    <w:semiHidden/>
    <w:unhideWhenUsed/>
    <w:rsid w:val="006A06C3"/>
    <w:rPr>
      <w:sz w:val="20"/>
      <w:szCs w:val="20"/>
    </w:rPr>
  </w:style>
  <w:style w:type="character" w:customStyle="1" w:styleId="CommentTextChar">
    <w:name w:val="Comment Text Char"/>
    <w:basedOn w:val="DefaultParagraphFont"/>
    <w:link w:val="CommentText"/>
    <w:uiPriority w:val="99"/>
    <w:semiHidden/>
    <w:rsid w:val="006A06C3"/>
    <w:rPr>
      <w:rFonts w:ascii="Sylfaen" w:eastAsia="Sylfaen" w:hAnsi="Sylfaen" w:cs="Sylfaen"/>
      <w:sz w:val="20"/>
      <w:szCs w:val="20"/>
    </w:rPr>
  </w:style>
  <w:style w:type="paragraph" w:styleId="CommentSubject">
    <w:name w:val="annotation subject"/>
    <w:basedOn w:val="CommentText"/>
    <w:next w:val="CommentText"/>
    <w:link w:val="CommentSubjectChar"/>
    <w:uiPriority w:val="99"/>
    <w:semiHidden/>
    <w:unhideWhenUsed/>
    <w:rsid w:val="006A06C3"/>
    <w:rPr>
      <w:b/>
      <w:bCs/>
    </w:rPr>
  </w:style>
  <w:style w:type="character" w:customStyle="1" w:styleId="CommentSubjectChar">
    <w:name w:val="Comment Subject Char"/>
    <w:basedOn w:val="CommentTextChar"/>
    <w:link w:val="CommentSubject"/>
    <w:uiPriority w:val="99"/>
    <w:semiHidden/>
    <w:rsid w:val="006A06C3"/>
    <w:rPr>
      <w:rFonts w:ascii="Sylfaen" w:eastAsia="Sylfaen" w:hAnsi="Sylfaen" w:cs="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levani</dc:creator>
  <cp:lastModifiedBy>Akaki Maisaia</cp:lastModifiedBy>
  <cp:revision>5</cp:revision>
  <dcterms:created xsi:type="dcterms:W3CDTF">2024-02-14T17:26:00Z</dcterms:created>
  <dcterms:modified xsi:type="dcterms:W3CDTF">2024-02-15T13:23:00Z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Microsoft Office Word</vt:lpwstr>
  </property>
  <property fmtid="{D5CDD505-2E9C-101B-9397-08002B2CF9AE}" pid="4" name="LastSaved">
    <vt:filetime>2024-02-05T00:00:00Z</vt:filetime>
  </property>
</Properties>
</file>