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D4" w:rsidRPr="00CE74F0" w:rsidRDefault="008B4AD4" w:rsidP="008B4AD4">
      <w:pPr>
        <w:jc w:val="right"/>
        <w:rPr>
          <w:rFonts w:ascii="Sylfaen" w:hAnsi="Sylfaen"/>
          <w:b/>
          <w:i/>
        </w:rPr>
      </w:pPr>
      <w:bookmarkStart w:id="0" w:name="_GoBack"/>
      <w:proofErr w:type="spellStart"/>
      <w:r w:rsidRPr="00CE74F0">
        <w:rPr>
          <w:rFonts w:ascii="Sylfaen" w:hAnsi="Sylfaen"/>
          <w:b/>
          <w:i/>
        </w:rPr>
        <w:t>და</w:t>
      </w:r>
      <w:r w:rsidRPr="00CE74F0">
        <w:rPr>
          <w:rFonts w:ascii="Sylfaen" w:hAnsi="Sylfaen"/>
          <w:b/>
          <w:i/>
          <w:lang w:val="ka-GE"/>
        </w:rPr>
        <w:t>ნართი</w:t>
      </w:r>
      <w:proofErr w:type="spellEnd"/>
      <w:r w:rsidRPr="00CE74F0">
        <w:rPr>
          <w:rFonts w:ascii="Sylfaen" w:hAnsi="Sylfaen"/>
          <w:b/>
          <w:i/>
        </w:rPr>
        <w:t xml:space="preserve"> </w:t>
      </w:r>
      <w:r w:rsidR="00D63F73" w:rsidRPr="00CE74F0">
        <w:rPr>
          <w:rFonts w:ascii="Sylfaen" w:hAnsi="Sylfaen"/>
          <w:b/>
          <w:i/>
          <w:lang w:val="ru-RU"/>
        </w:rPr>
        <w:t>№</w:t>
      </w:r>
      <w:r w:rsidRPr="00CE74F0">
        <w:rPr>
          <w:rFonts w:ascii="Sylfaen" w:hAnsi="Sylfaen"/>
          <w:b/>
          <w:i/>
        </w:rPr>
        <w:t>3</w:t>
      </w:r>
    </w:p>
    <w:bookmarkEnd w:id="0"/>
    <w:p w:rsidR="008B4AD4" w:rsidRDefault="008B4AD4" w:rsidP="008B4AD4">
      <w:pPr>
        <w:jc w:val="center"/>
        <w:rPr>
          <w:rFonts w:ascii="Sylfaen" w:hAnsi="Sylfaen"/>
          <w:b/>
        </w:rPr>
      </w:pPr>
    </w:p>
    <w:p w:rsidR="008B4AD4" w:rsidRPr="008B4AD4" w:rsidRDefault="008B4AD4" w:rsidP="008B4AD4">
      <w:pPr>
        <w:jc w:val="center"/>
        <w:rPr>
          <w:rFonts w:ascii="Sylfaen" w:hAnsi="Sylfaen"/>
          <w:b/>
        </w:rPr>
      </w:pPr>
      <w:proofErr w:type="spellStart"/>
      <w:r w:rsidRPr="008B4AD4">
        <w:rPr>
          <w:rFonts w:ascii="Sylfaen" w:hAnsi="Sylfaen"/>
          <w:b/>
        </w:rPr>
        <w:t>საწვავის</w:t>
      </w:r>
      <w:proofErr w:type="spellEnd"/>
      <w:r w:rsidRPr="008B4AD4">
        <w:rPr>
          <w:rFonts w:ascii="Sylfaen" w:hAnsi="Sylfaen"/>
          <w:b/>
        </w:rPr>
        <w:t xml:space="preserve"> </w:t>
      </w:r>
      <w:proofErr w:type="spellStart"/>
      <w:r w:rsidRPr="008B4AD4">
        <w:rPr>
          <w:rFonts w:ascii="Sylfaen" w:hAnsi="Sylfaen"/>
          <w:b/>
        </w:rPr>
        <w:t>ხარჯვის</w:t>
      </w:r>
      <w:proofErr w:type="spellEnd"/>
      <w:r w:rsidRPr="008B4AD4">
        <w:rPr>
          <w:rFonts w:ascii="Sylfaen" w:hAnsi="Sylfaen"/>
          <w:b/>
        </w:rPr>
        <w:t xml:space="preserve"> </w:t>
      </w:r>
      <w:proofErr w:type="spellStart"/>
      <w:r w:rsidRPr="008B4AD4">
        <w:rPr>
          <w:rFonts w:ascii="Sylfaen" w:hAnsi="Sylfaen"/>
          <w:b/>
        </w:rPr>
        <w:t>მონიტორინგის</w:t>
      </w:r>
      <w:proofErr w:type="spellEnd"/>
      <w:r w:rsidRPr="008B4AD4">
        <w:rPr>
          <w:rFonts w:ascii="Sylfaen" w:hAnsi="Sylfaen"/>
          <w:b/>
        </w:rPr>
        <w:t xml:space="preserve"> </w:t>
      </w:r>
      <w:proofErr w:type="spellStart"/>
      <w:r w:rsidRPr="008B4AD4">
        <w:rPr>
          <w:rFonts w:ascii="Sylfaen" w:hAnsi="Sylfaen"/>
          <w:b/>
        </w:rPr>
        <w:t>მეთოდები</w:t>
      </w:r>
      <w:proofErr w:type="spellEnd"/>
    </w:p>
    <w:p w:rsidR="008B4AD4" w:rsidRPr="00633164" w:rsidRDefault="00A721A8" w:rsidP="0063316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სხ-ის</w:t>
      </w:r>
      <w:proofErr w:type="spellEnd"/>
      <w:r w:rsidR="008B4AD4" w:rsidRPr="00633164">
        <w:rPr>
          <w:rFonts w:ascii="Sylfaen" w:hAnsi="Sylfaen"/>
        </w:rPr>
        <w:t xml:space="preserve"> </w:t>
      </w:r>
      <w:proofErr w:type="spellStart"/>
      <w:r w:rsidR="008B4AD4" w:rsidRPr="00633164">
        <w:rPr>
          <w:rFonts w:ascii="Sylfaen" w:hAnsi="Sylfaen"/>
        </w:rPr>
        <w:t>ექსპლუატანტი</w:t>
      </w:r>
      <w:proofErr w:type="spellEnd"/>
      <w:r w:rsidR="008B4AD4" w:rsidRPr="00633164">
        <w:rPr>
          <w:rFonts w:ascii="Sylfaen" w:hAnsi="Sylfaen"/>
        </w:rPr>
        <w:t xml:space="preserve">, </w:t>
      </w:r>
      <w:proofErr w:type="spellStart"/>
      <w:r w:rsidR="008B4AD4" w:rsidRPr="00633164">
        <w:rPr>
          <w:rFonts w:ascii="Sylfaen" w:hAnsi="Sylfaen"/>
        </w:rPr>
        <w:t>გარდა</w:t>
      </w:r>
      <w:proofErr w:type="spellEnd"/>
      <w:r w:rsidR="008B4AD4" w:rsidRPr="00633164">
        <w:rPr>
          <w:rFonts w:ascii="Sylfaen" w:hAnsi="Sylfaen"/>
        </w:rPr>
        <w:t xml:space="preserve"> </w:t>
      </w:r>
      <w:proofErr w:type="spellStart"/>
      <w:r w:rsidR="008B4AD4" w:rsidRPr="00633164">
        <w:rPr>
          <w:rFonts w:ascii="Sylfaen" w:hAnsi="Sylfaen"/>
        </w:rPr>
        <w:t>იმ</w:t>
      </w:r>
      <w:proofErr w:type="spellEnd"/>
      <w:r w:rsidR="008B4AD4" w:rsidRPr="00633164">
        <w:rPr>
          <w:rFonts w:ascii="Sylfaen" w:hAnsi="Sylfaen"/>
        </w:rPr>
        <w:t xml:space="preserve"> </w:t>
      </w:r>
      <w:proofErr w:type="spellStart"/>
      <w:r w:rsidR="008B4AD4" w:rsidRPr="00633164">
        <w:rPr>
          <w:rFonts w:ascii="Sylfaen" w:hAnsi="Sylfaen"/>
        </w:rPr>
        <w:t>შემთხვევისა</w:t>
      </w:r>
      <w:proofErr w:type="spellEnd"/>
      <w:r w:rsidR="008B4AD4" w:rsidRPr="00633164">
        <w:rPr>
          <w:rFonts w:ascii="Sylfaen" w:hAnsi="Sylfaen"/>
        </w:rPr>
        <w:t xml:space="preserve">, </w:t>
      </w:r>
      <w:r w:rsidR="00633164">
        <w:rPr>
          <w:rFonts w:ascii="Sylfaen" w:hAnsi="Sylfaen"/>
          <w:lang w:val="ka-GE"/>
        </w:rPr>
        <w:t>როცა იგი იყენებს</w:t>
      </w:r>
      <w:r w:rsidR="008B4AD4" w:rsidRPr="00633164">
        <w:rPr>
          <w:rFonts w:ascii="Sylfaen" w:hAnsi="Sylfaen"/>
        </w:rPr>
        <w:t xml:space="preserve"> </w:t>
      </w:r>
      <w:r w:rsidR="00633164">
        <w:rPr>
          <w:rFonts w:ascii="Sylfaen" w:hAnsi="Sylfaen"/>
        </w:rPr>
        <w:t>CERT</w:t>
      </w:r>
      <w:r w:rsidR="00633164">
        <w:rPr>
          <w:rFonts w:ascii="Sylfaen" w:hAnsi="Sylfaen"/>
          <w:lang w:val="ka-GE"/>
        </w:rPr>
        <w:t xml:space="preserve"> </w:t>
      </w:r>
      <w:proofErr w:type="gramStart"/>
      <w:r w:rsidR="00633164">
        <w:rPr>
          <w:rFonts w:ascii="Sylfaen" w:hAnsi="Sylfaen"/>
          <w:lang w:val="ka-GE"/>
        </w:rPr>
        <w:t>პროგრამას</w:t>
      </w:r>
      <w:r w:rsidR="008B4AD4" w:rsidRPr="00633164">
        <w:rPr>
          <w:rFonts w:ascii="Sylfaen" w:hAnsi="Sylfaen"/>
        </w:rPr>
        <w:t xml:space="preserve">,  </w:t>
      </w:r>
      <w:r w:rsidR="00633164">
        <w:rPr>
          <w:rFonts w:ascii="Sylfaen" w:hAnsi="Sylfaen"/>
          <w:lang w:val="ka-GE"/>
        </w:rPr>
        <w:t>უფლებამოსილია</w:t>
      </w:r>
      <w:proofErr w:type="gramEnd"/>
      <w:r w:rsidR="00633164">
        <w:rPr>
          <w:rFonts w:ascii="Sylfaen" w:hAnsi="Sylfaen"/>
          <w:lang w:val="ka-GE"/>
        </w:rPr>
        <w:t xml:space="preserve"> აირჩიოს საწვავის </w:t>
      </w:r>
      <w:proofErr w:type="spellStart"/>
      <w:r w:rsidR="008B4AD4" w:rsidRPr="00633164">
        <w:rPr>
          <w:rFonts w:ascii="Sylfaen" w:hAnsi="Sylfaen"/>
        </w:rPr>
        <w:t>ხარჯვის</w:t>
      </w:r>
      <w:proofErr w:type="spellEnd"/>
      <w:r w:rsidR="008B4AD4" w:rsidRPr="00633164">
        <w:rPr>
          <w:rFonts w:ascii="Sylfaen" w:hAnsi="Sylfaen"/>
        </w:rPr>
        <w:t xml:space="preserve"> </w:t>
      </w:r>
      <w:proofErr w:type="spellStart"/>
      <w:r w:rsidR="008B4AD4" w:rsidRPr="00633164">
        <w:rPr>
          <w:rFonts w:ascii="Sylfaen" w:hAnsi="Sylfaen"/>
        </w:rPr>
        <w:t>მონიტორინგის</w:t>
      </w:r>
      <w:proofErr w:type="spellEnd"/>
      <w:r w:rsidR="008B4AD4" w:rsidRPr="00633164">
        <w:rPr>
          <w:rFonts w:ascii="Sylfaen" w:hAnsi="Sylfaen"/>
        </w:rPr>
        <w:t xml:space="preserve"> </w:t>
      </w:r>
      <w:r w:rsidR="00633164">
        <w:rPr>
          <w:rFonts w:ascii="Sylfaen" w:hAnsi="Sylfaen"/>
          <w:lang w:val="ka-GE"/>
        </w:rPr>
        <w:t>ქვემოთ მოყვანილი მეთოდებიდან ერთ-ერთი:</w:t>
      </w:r>
    </w:p>
    <w:p w:rsidR="008B4AD4" w:rsidRPr="008B4AD4" w:rsidRDefault="008B4AD4" w:rsidP="00633164">
      <w:pPr>
        <w:ind w:left="426"/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ა) </w:t>
      </w:r>
      <w:proofErr w:type="spellStart"/>
      <w:r w:rsidRPr="008B4AD4">
        <w:rPr>
          <w:rFonts w:ascii="Sylfaen" w:hAnsi="Sylfaen"/>
        </w:rPr>
        <w:t>მეთოდი</w:t>
      </w:r>
      <w:proofErr w:type="spellEnd"/>
      <w:r w:rsidRPr="008B4AD4">
        <w:rPr>
          <w:rFonts w:ascii="Sylfaen" w:hAnsi="Sylfaen"/>
        </w:rPr>
        <w:t xml:space="preserve"> A; </w:t>
      </w:r>
    </w:p>
    <w:p w:rsidR="008B4AD4" w:rsidRPr="008B4AD4" w:rsidRDefault="008B4AD4" w:rsidP="00633164">
      <w:pPr>
        <w:ind w:left="426"/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ბ) </w:t>
      </w:r>
      <w:proofErr w:type="spellStart"/>
      <w:r w:rsidRPr="008B4AD4">
        <w:rPr>
          <w:rFonts w:ascii="Sylfaen" w:hAnsi="Sylfaen"/>
        </w:rPr>
        <w:t>მეთოდი</w:t>
      </w:r>
      <w:proofErr w:type="spellEnd"/>
      <w:r w:rsidRPr="008B4AD4">
        <w:rPr>
          <w:rFonts w:ascii="Sylfaen" w:hAnsi="Sylfaen"/>
        </w:rPr>
        <w:t xml:space="preserve"> B; </w:t>
      </w:r>
    </w:p>
    <w:p w:rsidR="008B4AD4" w:rsidRPr="008B4AD4" w:rsidRDefault="008B4AD4" w:rsidP="00633164">
      <w:pPr>
        <w:ind w:left="426"/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გ) </w:t>
      </w:r>
      <w:proofErr w:type="spellStart"/>
      <w:r w:rsidRPr="008B4AD4">
        <w:rPr>
          <w:rFonts w:ascii="Sylfaen" w:hAnsi="Sylfaen"/>
        </w:rPr>
        <w:t>ხუნდების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მოხსნა</w:t>
      </w:r>
      <w:proofErr w:type="spellEnd"/>
      <w:r w:rsidR="00BF4B88">
        <w:rPr>
          <w:rFonts w:ascii="Sylfaen" w:hAnsi="Sylfaen"/>
          <w:lang w:val="ka-GE"/>
        </w:rPr>
        <w:t>/დაყენება</w:t>
      </w:r>
      <w:r w:rsidRPr="008B4AD4">
        <w:rPr>
          <w:rFonts w:ascii="Sylfaen" w:hAnsi="Sylfaen"/>
        </w:rPr>
        <w:t>;</w:t>
      </w:r>
    </w:p>
    <w:p w:rsidR="008B4AD4" w:rsidRPr="008B4AD4" w:rsidRDefault="008B4AD4" w:rsidP="00633164">
      <w:pPr>
        <w:ind w:left="426"/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დ) </w:t>
      </w:r>
      <w:proofErr w:type="spellStart"/>
      <w:r w:rsidRPr="008B4AD4">
        <w:rPr>
          <w:rFonts w:ascii="Sylfaen" w:hAnsi="Sylfaen"/>
        </w:rPr>
        <w:t>ჩასხმული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</w:t>
      </w:r>
      <w:proofErr w:type="spellEnd"/>
      <w:r w:rsidRPr="008B4AD4">
        <w:rPr>
          <w:rFonts w:ascii="Sylfaen" w:hAnsi="Sylfaen"/>
        </w:rPr>
        <w:t>;</w:t>
      </w:r>
    </w:p>
    <w:p w:rsidR="008B4AD4" w:rsidRPr="008B4AD4" w:rsidRDefault="008B4AD4" w:rsidP="00633164">
      <w:pPr>
        <w:ind w:left="426"/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ე)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განაწილება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ბლოკ</w:t>
      </w:r>
      <w:proofErr w:type="spellEnd"/>
      <w:r w:rsidR="00BF4B88">
        <w:rPr>
          <w:rFonts w:ascii="Sylfaen" w:hAnsi="Sylfaen"/>
        </w:rPr>
        <w:t>/</w:t>
      </w:r>
      <w:proofErr w:type="spellStart"/>
      <w:r w:rsidRPr="008B4AD4">
        <w:rPr>
          <w:rFonts w:ascii="Sylfaen" w:hAnsi="Sylfaen"/>
        </w:rPr>
        <w:t>საათების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მიხედვით</w:t>
      </w:r>
      <w:proofErr w:type="spellEnd"/>
      <w:r w:rsidRPr="008B4AD4">
        <w:rPr>
          <w:rFonts w:ascii="Sylfaen" w:hAnsi="Sylfaen"/>
        </w:rPr>
        <w:t>.</w:t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</w:p>
    <w:p w:rsidR="0063316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</w:p>
    <w:p w:rsidR="00633164" w:rsidRPr="00633164" w:rsidRDefault="008B4AD4" w:rsidP="00633164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Sylfaen" w:hAnsi="Sylfaen"/>
          <w:b/>
        </w:rPr>
      </w:pPr>
      <w:proofErr w:type="spellStart"/>
      <w:r w:rsidRPr="00633164">
        <w:rPr>
          <w:rFonts w:ascii="Sylfaen" w:hAnsi="Sylfaen"/>
          <w:b/>
        </w:rPr>
        <w:t>მეთოდი</w:t>
      </w:r>
      <w:proofErr w:type="spellEnd"/>
      <w:r w:rsidRPr="00633164">
        <w:rPr>
          <w:rFonts w:ascii="Sylfaen" w:hAnsi="Sylfaen"/>
          <w:b/>
        </w:rPr>
        <w:t xml:space="preserve"> A</w:t>
      </w:r>
      <w:r w:rsidRPr="00633164">
        <w:rPr>
          <w:rFonts w:ascii="Sylfaen" w:hAnsi="Sylfaen"/>
          <w:b/>
        </w:rPr>
        <w:tab/>
      </w:r>
    </w:p>
    <w:p w:rsidR="008B4AD4" w:rsidRPr="00633164" w:rsidRDefault="008B4AD4" w:rsidP="00633164">
      <w:pPr>
        <w:pStyle w:val="ListParagraph"/>
        <w:spacing w:after="0"/>
        <w:jc w:val="both"/>
        <w:rPr>
          <w:rFonts w:ascii="Sylfaen" w:hAnsi="Sylfaen"/>
        </w:rPr>
      </w:pPr>
      <w:r w:rsidRPr="00633164">
        <w:rPr>
          <w:rFonts w:ascii="Sylfaen" w:hAnsi="Sylfaen"/>
        </w:rPr>
        <w:tab/>
      </w:r>
    </w:p>
    <w:p w:rsidR="008B4AD4" w:rsidRPr="00633164" w:rsidRDefault="008B4AD4" w:rsidP="00633164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</w:rPr>
      </w:pPr>
      <w:r w:rsidRPr="00633164">
        <w:rPr>
          <w:rFonts w:ascii="Sylfaen" w:hAnsi="Sylfaen"/>
        </w:rPr>
        <w:t xml:space="preserve">A </w:t>
      </w:r>
      <w:proofErr w:type="spellStart"/>
      <w:r w:rsidRPr="00633164">
        <w:rPr>
          <w:rFonts w:ascii="Sylfaen" w:hAnsi="Sylfaen"/>
        </w:rPr>
        <w:t>მეთოდის</w:t>
      </w:r>
      <w:proofErr w:type="spellEnd"/>
      <w:r w:rsidRPr="00633164">
        <w:rPr>
          <w:rFonts w:ascii="Sylfaen" w:hAnsi="Sylfaen"/>
        </w:rPr>
        <w:t xml:space="preserve"> </w:t>
      </w:r>
      <w:proofErr w:type="spellStart"/>
      <w:r w:rsidRPr="00633164">
        <w:rPr>
          <w:rFonts w:ascii="Sylfaen" w:hAnsi="Sylfaen"/>
        </w:rPr>
        <w:t>მიხედვით</w:t>
      </w:r>
      <w:proofErr w:type="spellEnd"/>
      <w:r w:rsidRPr="00633164">
        <w:rPr>
          <w:rFonts w:ascii="Sylfaen" w:hAnsi="Sylfaen"/>
        </w:rPr>
        <w:t xml:space="preserve"> </w:t>
      </w:r>
      <w:proofErr w:type="spellStart"/>
      <w:r w:rsidRPr="00633164">
        <w:rPr>
          <w:rFonts w:ascii="Sylfaen" w:hAnsi="Sylfaen"/>
        </w:rPr>
        <w:t>საწვავის</w:t>
      </w:r>
      <w:proofErr w:type="spellEnd"/>
      <w:r w:rsidRPr="00633164">
        <w:rPr>
          <w:rFonts w:ascii="Sylfaen" w:hAnsi="Sylfaen"/>
        </w:rPr>
        <w:t xml:space="preserve"> </w:t>
      </w:r>
      <w:proofErr w:type="spellStart"/>
      <w:r w:rsidRPr="00633164">
        <w:rPr>
          <w:rFonts w:ascii="Sylfaen" w:hAnsi="Sylfaen"/>
        </w:rPr>
        <w:t>ხარჯის</w:t>
      </w:r>
      <w:proofErr w:type="spellEnd"/>
      <w:r w:rsidRPr="00633164">
        <w:rPr>
          <w:rFonts w:ascii="Sylfaen" w:hAnsi="Sylfaen"/>
        </w:rPr>
        <w:t xml:space="preserve"> </w:t>
      </w:r>
      <w:proofErr w:type="spellStart"/>
      <w:r w:rsidRPr="00633164">
        <w:rPr>
          <w:rFonts w:ascii="Sylfaen" w:hAnsi="Sylfaen"/>
        </w:rPr>
        <w:t>გამოსათვლელად</w:t>
      </w:r>
      <w:proofErr w:type="spellEnd"/>
      <w:r w:rsidR="00633164">
        <w:rPr>
          <w:rFonts w:ascii="Sylfaen" w:hAnsi="Sylfaen"/>
          <w:lang w:val="ka-GE"/>
        </w:rPr>
        <w:t>,</w:t>
      </w:r>
      <w:r w:rsidRPr="0063316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633164">
        <w:rPr>
          <w:rFonts w:ascii="Sylfaen" w:hAnsi="Sylfaen"/>
        </w:rPr>
        <w:t xml:space="preserve"> </w:t>
      </w:r>
      <w:proofErr w:type="spellStart"/>
      <w:r w:rsidR="00633164">
        <w:rPr>
          <w:rFonts w:ascii="Sylfaen" w:hAnsi="Sylfaen"/>
        </w:rPr>
        <w:t>ექსპლუატანტმა</w:t>
      </w:r>
      <w:proofErr w:type="spellEnd"/>
      <w:r w:rsidRPr="00633164">
        <w:rPr>
          <w:rFonts w:ascii="Sylfaen" w:hAnsi="Sylfaen"/>
        </w:rPr>
        <w:t xml:space="preserve"> </w:t>
      </w:r>
      <w:r w:rsidR="00633164">
        <w:rPr>
          <w:rFonts w:ascii="Sylfaen" w:hAnsi="Sylfaen"/>
          <w:lang w:val="ka-GE"/>
        </w:rPr>
        <w:t>უნდა გამოიყენოს</w:t>
      </w:r>
      <w:r w:rsidRPr="00633164">
        <w:rPr>
          <w:rFonts w:ascii="Sylfaen" w:hAnsi="Sylfaen"/>
        </w:rPr>
        <w:t xml:space="preserve"> </w:t>
      </w:r>
      <w:proofErr w:type="spellStart"/>
      <w:r w:rsidRPr="00633164">
        <w:rPr>
          <w:rFonts w:ascii="Sylfaen" w:hAnsi="Sylfaen"/>
        </w:rPr>
        <w:t>შემდეგ</w:t>
      </w:r>
      <w:proofErr w:type="spellEnd"/>
      <w:r w:rsidR="00633164">
        <w:rPr>
          <w:rFonts w:ascii="Sylfaen" w:hAnsi="Sylfaen"/>
          <w:lang w:val="ka-GE"/>
        </w:rPr>
        <w:t>ი</w:t>
      </w:r>
      <w:r w:rsidRPr="00633164">
        <w:rPr>
          <w:rFonts w:ascii="Sylfaen" w:hAnsi="Sylfaen"/>
        </w:rPr>
        <w:t xml:space="preserve"> </w:t>
      </w:r>
      <w:proofErr w:type="spellStart"/>
      <w:r w:rsidR="00633164">
        <w:rPr>
          <w:rFonts w:ascii="Sylfaen" w:hAnsi="Sylfaen"/>
        </w:rPr>
        <w:t>ფორმულა</w:t>
      </w:r>
      <w:proofErr w:type="spellEnd"/>
      <w:r w:rsidRPr="00633164">
        <w:rPr>
          <w:rFonts w:ascii="Sylfaen" w:hAnsi="Sylfaen"/>
        </w:rPr>
        <w:t>:</w:t>
      </w:r>
    </w:p>
    <w:p w:rsidR="008B4AD4" w:rsidRPr="008B4AD4" w:rsidRDefault="00633164" w:rsidP="008B4AD4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2201875</wp:posOffset>
            </wp:positionH>
            <wp:positionV relativeFrom="paragraph">
              <wp:posOffset>29413</wp:posOffset>
            </wp:positionV>
            <wp:extent cx="1338682" cy="2993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21" cy="30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D4" w:rsidRPr="008B4AD4">
        <w:rPr>
          <w:rFonts w:ascii="Sylfaen" w:hAnsi="Sylfaen"/>
        </w:rPr>
        <w:tab/>
      </w:r>
    </w:p>
    <w:p w:rsidR="008B4AD4" w:rsidRPr="008B4AD4" w:rsidRDefault="008B4AD4" w:rsidP="008B4AD4">
      <w:pPr>
        <w:jc w:val="both"/>
        <w:rPr>
          <w:rFonts w:ascii="Sylfaen" w:hAnsi="Sylfaen"/>
        </w:rPr>
      </w:pPr>
      <w:proofErr w:type="spellStart"/>
      <w:r w:rsidRPr="008B4AD4">
        <w:rPr>
          <w:rFonts w:ascii="Sylfaen" w:hAnsi="Sylfaen"/>
        </w:rPr>
        <w:t>სადაც</w:t>
      </w:r>
      <w:proofErr w:type="spellEnd"/>
      <w:r w:rsidRPr="008B4AD4">
        <w:rPr>
          <w:rFonts w:ascii="Sylfaen" w:hAnsi="Sylfaen"/>
        </w:rPr>
        <w:t xml:space="preserve">: 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FN </w:t>
      </w:r>
      <w:r w:rsidR="00A2422C">
        <w:rPr>
          <w:rFonts w:ascii="Sylfaen" w:hAnsi="Sylfaen"/>
        </w:rPr>
        <w:t>ა</w:t>
      </w:r>
      <w:proofErr w:type="spellStart"/>
      <w:r w:rsidR="00A2422C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მოცემული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="00A2422C">
        <w:rPr>
          <w:rFonts w:ascii="Sylfaen" w:hAnsi="Sylfaen"/>
        </w:rPr>
        <w:t xml:space="preserve"> </w:t>
      </w:r>
      <w:r w:rsidRPr="008B4AD4">
        <w:rPr>
          <w:rFonts w:ascii="Sylfaen" w:hAnsi="Sylfaen"/>
        </w:rPr>
        <w:t>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N) </w:t>
      </w:r>
      <w:proofErr w:type="spellStart"/>
      <w:r w:rsidRPr="008B4AD4">
        <w:rPr>
          <w:rFonts w:ascii="Sylfaen" w:hAnsi="Sylfaen"/>
        </w:rPr>
        <w:t>შესრულებისას</w:t>
      </w:r>
      <w:proofErr w:type="spellEnd"/>
      <w:r w:rsidR="00A2422C">
        <w:rPr>
          <w:rFonts w:ascii="Sylfaen" w:hAnsi="Sylfaen"/>
          <w:lang w:val="ka-GE"/>
        </w:rPr>
        <w:t>,</w:t>
      </w:r>
      <w:r w:rsidRPr="008B4AD4">
        <w:rPr>
          <w:rFonts w:ascii="Sylfaen" w:hAnsi="Sylfaen"/>
        </w:rPr>
        <w:t xml:space="preserve"> </w:t>
      </w:r>
      <w:r w:rsidR="00A2422C" w:rsidRPr="008B4AD4">
        <w:rPr>
          <w:rFonts w:ascii="Sylfaen" w:hAnsi="Sylfaen"/>
        </w:rPr>
        <w:t xml:space="preserve">A </w:t>
      </w:r>
      <w:proofErr w:type="spellStart"/>
      <w:r w:rsidR="00A2422C" w:rsidRPr="008B4AD4">
        <w:rPr>
          <w:rFonts w:ascii="Sylfaen" w:hAnsi="Sylfaen"/>
        </w:rPr>
        <w:t>მეთოდის</w:t>
      </w:r>
      <w:proofErr w:type="spellEnd"/>
      <w:r w:rsidR="00A2422C" w:rsidRPr="008B4AD4">
        <w:rPr>
          <w:rFonts w:ascii="Sylfaen" w:hAnsi="Sylfaen"/>
        </w:rPr>
        <w:t xml:space="preserve"> </w:t>
      </w:r>
      <w:proofErr w:type="spellStart"/>
      <w:r w:rsidR="00A2422C" w:rsidRPr="008B4AD4">
        <w:rPr>
          <w:rFonts w:ascii="Sylfaen" w:hAnsi="Sylfaen"/>
        </w:rPr>
        <w:t>გამოყენებით</w:t>
      </w:r>
      <w:proofErr w:type="spellEnd"/>
      <w:r w:rsidR="00A2422C"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დაანგარი</w:t>
      </w:r>
      <w:r w:rsidR="00A2422C">
        <w:rPr>
          <w:rFonts w:ascii="Sylfaen" w:hAnsi="Sylfaen"/>
          <w:lang w:val="ka-GE"/>
        </w:rPr>
        <w:t>შებული</w:t>
      </w:r>
      <w:proofErr w:type="spellEnd"/>
      <w:r w:rsidR="00A2422C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გახარჯულ</w:t>
      </w:r>
      <w:proofErr w:type="spellEnd"/>
      <w:r w:rsidR="00A2422C">
        <w:rPr>
          <w:rFonts w:ascii="Sylfaen" w:hAnsi="Sylfaen"/>
          <w:lang w:val="ka-GE"/>
        </w:rPr>
        <w:t>ი</w:t>
      </w:r>
      <w:r w:rsidR="00A2422C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="00A2422C">
        <w:rPr>
          <w:rFonts w:ascii="Sylfaen" w:hAnsi="Sylfaen"/>
          <w:lang w:val="ka-GE"/>
        </w:rPr>
        <w:t>ს</w:t>
      </w:r>
      <w:r w:rsidR="00A2422C">
        <w:rPr>
          <w:rFonts w:ascii="Sylfaen" w:hAnsi="Sylfaen"/>
        </w:rPr>
        <w:t xml:space="preserve"> </w:t>
      </w:r>
      <w:r w:rsidR="00A2422C">
        <w:rPr>
          <w:rFonts w:ascii="Sylfaen" w:hAnsi="Sylfaen"/>
          <w:lang w:val="ka-GE"/>
        </w:rPr>
        <w:t>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="00A2422C">
        <w:rPr>
          <w:rFonts w:ascii="Sylfaen" w:hAnsi="Sylfaen"/>
          <w:lang w:val="ka-GE"/>
        </w:rPr>
        <w:t>)</w:t>
      </w:r>
      <w:r w:rsidRPr="008B4AD4">
        <w:rPr>
          <w:rFonts w:ascii="Sylfaen" w:hAnsi="Sylfaen"/>
        </w:rPr>
        <w:t>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TN </w:t>
      </w:r>
      <w:r w:rsidR="00A2422C">
        <w:rPr>
          <w:rFonts w:ascii="Sylfaen" w:hAnsi="Sylfaen"/>
        </w:rPr>
        <w:t>ა</w:t>
      </w:r>
      <w:proofErr w:type="spellStart"/>
      <w:r w:rsidR="00A2422C">
        <w:rPr>
          <w:rFonts w:ascii="Sylfaen" w:hAnsi="Sylfaen"/>
          <w:lang w:val="ka-GE"/>
        </w:rPr>
        <w:t>ღნიშნავს</w:t>
      </w:r>
      <w:proofErr w:type="spellEnd"/>
      <w:r w:rsidR="00A2422C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მოცემული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N) </w:t>
      </w:r>
      <w:r w:rsidR="00A2422C">
        <w:rPr>
          <w:rFonts w:ascii="Sylfaen" w:hAnsi="Sylfaen"/>
          <w:lang w:val="ka-GE"/>
        </w:rPr>
        <w:t xml:space="preserve">შესრულების მიზნით </w:t>
      </w:r>
      <w:r w:rsidR="00A721A8">
        <w:rPr>
          <w:rFonts w:ascii="Sylfaen" w:hAnsi="Sylfaen"/>
          <w:lang w:val="ka-GE"/>
        </w:rPr>
        <w:t>სხ-ის</w:t>
      </w:r>
      <w:r w:rsidR="00A2422C"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საწვავით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გამართვის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შემდეგ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="00A2422C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ავზ</w:t>
      </w:r>
      <w:proofErr w:type="spellEnd"/>
      <w:r w:rsidR="00A2422C">
        <w:rPr>
          <w:rFonts w:ascii="Sylfaen" w:hAnsi="Sylfaen"/>
          <w:lang w:val="ka-GE"/>
        </w:rPr>
        <w:t>ში</w:t>
      </w:r>
      <w:r w:rsidRPr="008B4AD4">
        <w:rPr>
          <w:rFonts w:ascii="Sylfaen" w:hAnsi="Sylfaen"/>
        </w:rPr>
        <w:t xml:space="preserve"> </w:t>
      </w:r>
      <w:proofErr w:type="spellStart"/>
      <w:proofErr w:type="gramStart"/>
      <w:r w:rsidR="00A2422C">
        <w:rPr>
          <w:rFonts w:ascii="Sylfaen" w:hAnsi="Sylfaen"/>
        </w:rPr>
        <w:t>არსებულ</w:t>
      </w:r>
      <w:proofErr w:type="spellEnd"/>
      <w:r w:rsidR="00A2422C">
        <w:rPr>
          <w:rFonts w:ascii="Sylfaen" w:hAnsi="Sylfaen"/>
          <w:lang w:val="ka-GE"/>
        </w:rPr>
        <w:t>ი</w:t>
      </w:r>
      <w:r w:rsidRPr="008B4AD4">
        <w:rPr>
          <w:rFonts w:ascii="Sylfaen" w:hAnsi="Sylfaen"/>
        </w:rPr>
        <w:t xml:space="preserve"> 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proofErr w:type="gram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="00A2422C">
        <w:rPr>
          <w:rFonts w:ascii="Sylfaen" w:hAnsi="Sylfaen"/>
          <w:lang w:val="ka-GE"/>
        </w:rPr>
        <w:t>ს</w:t>
      </w:r>
      <w:r w:rsidR="00A2422C">
        <w:rPr>
          <w:rFonts w:ascii="Sylfaen" w:hAnsi="Sylfaen"/>
        </w:rPr>
        <w:t xml:space="preserve"> </w:t>
      </w:r>
      <w:r w:rsidR="00A2422C">
        <w:rPr>
          <w:rFonts w:ascii="Sylfaen" w:hAnsi="Sylfaen"/>
          <w:lang w:val="ka-GE"/>
        </w:rPr>
        <w:t>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="00A2422C">
        <w:rPr>
          <w:rFonts w:ascii="Sylfaen" w:hAnsi="Sylfaen"/>
          <w:lang w:val="ka-GE"/>
        </w:rPr>
        <w:t>)</w:t>
      </w:r>
      <w:r w:rsidRPr="008B4AD4">
        <w:rPr>
          <w:rFonts w:ascii="Sylfaen" w:hAnsi="Sylfaen"/>
        </w:rPr>
        <w:t>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TN+1 </w:t>
      </w:r>
      <w:r w:rsidR="00A2422C">
        <w:rPr>
          <w:rFonts w:ascii="Sylfaen" w:hAnsi="Sylfaen"/>
        </w:rPr>
        <w:t>ა</w:t>
      </w:r>
      <w:proofErr w:type="spellStart"/>
      <w:r w:rsidR="00A2422C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მომდევნო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N+1)</w:t>
      </w:r>
      <w:r w:rsidR="00A2422C">
        <w:rPr>
          <w:rFonts w:ascii="Sylfaen" w:hAnsi="Sylfaen"/>
          <w:lang w:val="ka-GE"/>
        </w:rPr>
        <w:t xml:space="preserve"> შესრულების მიზნით </w:t>
      </w:r>
      <w:r w:rsidR="00A721A8">
        <w:rPr>
          <w:rFonts w:ascii="Sylfaen" w:hAnsi="Sylfaen"/>
          <w:lang w:val="ka-GE"/>
        </w:rPr>
        <w:t>სხ-ის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საწვავით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გამართვის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შემდეგ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="00A2422C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ავზ</w:t>
      </w:r>
      <w:proofErr w:type="spellEnd"/>
      <w:r w:rsidR="00A2422C">
        <w:rPr>
          <w:rFonts w:ascii="Sylfaen" w:hAnsi="Sylfaen"/>
          <w:lang w:val="ka-GE"/>
        </w:rPr>
        <w:t>ში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არსებული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r w:rsidR="00A2422C">
        <w:rPr>
          <w:rFonts w:ascii="Sylfaen" w:hAnsi="Sylfaen"/>
        </w:rPr>
        <w:t>ს</w:t>
      </w:r>
      <w:proofErr w:type="spellEnd"/>
      <w:r w:rsidR="00A2422C">
        <w:rPr>
          <w:rFonts w:ascii="Sylfaen" w:hAnsi="Sylfaen"/>
        </w:rPr>
        <w:t xml:space="preserve"> </w:t>
      </w:r>
      <w:r w:rsidR="00A2422C">
        <w:rPr>
          <w:rFonts w:ascii="Sylfaen" w:hAnsi="Sylfaen"/>
          <w:lang w:val="ka-GE"/>
        </w:rPr>
        <w:t>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="00A2422C">
        <w:rPr>
          <w:rFonts w:ascii="Sylfaen" w:hAnsi="Sylfaen"/>
          <w:lang w:val="ka-GE"/>
        </w:rPr>
        <w:t>)</w:t>
      </w:r>
      <w:r w:rsidRPr="008B4AD4">
        <w:rPr>
          <w:rFonts w:ascii="Sylfaen" w:hAnsi="Sylfaen"/>
        </w:rPr>
        <w:t xml:space="preserve">; </w:t>
      </w:r>
      <w:proofErr w:type="spellStart"/>
      <w:r w:rsidRPr="008B4AD4">
        <w:rPr>
          <w:rFonts w:ascii="Sylfaen" w:hAnsi="Sylfaen"/>
        </w:rPr>
        <w:t>და</w:t>
      </w:r>
      <w:proofErr w:type="spellEnd"/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UN+1 </w:t>
      </w:r>
      <w:r w:rsidR="00A2422C">
        <w:rPr>
          <w:rFonts w:ascii="Sylfaen" w:hAnsi="Sylfaen"/>
        </w:rPr>
        <w:t>ა</w:t>
      </w:r>
      <w:proofErr w:type="spellStart"/>
      <w:r w:rsidR="00A2422C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მომდევნო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N+1) </w:t>
      </w:r>
      <w:r w:rsidR="00A2422C">
        <w:rPr>
          <w:rFonts w:ascii="Sylfaen" w:hAnsi="Sylfaen"/>
          <w:lang w:val="ka-GE"/>
        </w:rPr>
        <w:t xml:space="preserve">შესრულების მიზნით სხ-ში </w:t>
      </w:r>
      <w:proofErr w:type="spellStart"/>
      <w:r w:rsidRPr="008B4AD4">
        <w:rPr>
          <w:rFonts w:ascii="Sylfaen" w:hAnsi="Sylfaen"/>
        </w:rPr>
        <w:t>ჩასხმული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ჯამურ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="00A2422C">
        <w:rPr>
          <w:rFonts w:ascii="Sylfaen" w:hAnsi="Sylfaen"/>
          <w:lang w:val="ka-GE"/>
        </w:rPr>
        <w:t>ს</w:t>
      </w:r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რომელიც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იზომება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მოცულობის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ერთეულებში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2422C">
        <w:rPr>
          <w:rFonts w:ascii="Sylfaen" w:hAnsi="Sylfaen"/>
        </w:rPr>
        <w:t>მრავლდება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სიმკვრივის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მნიშვნელობაზე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Pr="008B4AD4">
        <w:rPr>
          <w:rFonts w:ascii="Sylfaen" w:hAnsi="Sylfaen"/>
        </w:rPr>
        <w:t>).</w:t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</w:p>
    <w:p w:rsidR="008B4AD4" w:rsidRPr="008B4AD4" w:rsidRDefault="008B4AD4" w:rsidP="008B4AD4">
      <w:pPr>
        <w:jc w:val="both"/>
        <w:rPr>
          <w:rFonts w:ascii="Sylfaen" w:hAnsi="Sylfaen"/>
        </w:rPr>
      </w:pPr>
      <w:proofErr w:type="spellStart"/>
      <w:r w:rsidRPr="00B10925">
        <w:rPr>
          <w:rFonts w:ascii="Sylfaen" w:hAnsi="Sylfaen"/>
          <w:b/>
        </w:rPr>
        <w:t>შენიშვნა</w:t>
      </w:r>
      <w:proofErr w:type="spellEnd"/>
      <w:r w:rsidR="00B10925">
        <w:rPr>
          <w:rFonts w:ascii="Sylfaen" w:hAnsi="Sylfaen"/>
          <w:b/>
          <w:lang w:val="ka-GE"/>
        </w:rPr>
        <w:t xml:space="preserve"> 1</w:t>
      </w:r>
      <w:r w:rsidR="00B10925" w:rsidRPr="00B10925">
        <w:rPr>
          <w:rFonts w:ascii="Sylfaen" w:hAnsi="Sylfaen"/>
          <w:b/>
          <w:lang w:val="ka-GE"/>
        </w:rPr>
        <w:t>:</w:t>
      </w:r>
      <w:r w:rsidR="00B10925"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ჩასხმული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Pr="008B4AD4">
        <w:rPr>
          <w:rFonts w:ascii="Sylfaen" w:hAnsi="Sylfaen"/>
        </w:rPr>
        <w:t xml:space="preserve"> </w:t>
      </w:r>
      <w:r w:rsidR="00B10925">
        <w:rPr>
          <w:rFonts w:ascii="Sylfaen" w:hAnsi="Sylfaen"/>
          <w:lang w:val="ka-GE"/>
        </w:rPr>
        <w:t>(</w:t>
      </w:r>
      <w:r w:rsidRPr="008B4AD4">
        <w:rPr>
          <w:rFonts w:ascii="Sylfaen" w:hAnsi="Sylfaen"/>
        </w:rPr>
        <w:t>UN+1</w:t>
      </w:r>
      <w:r w:rsidR="00B10925">
        <w:rPr>
          <w:rFonts w:ascii="Sylfaen" w:hAnsi="Sylfaen"/>
          <w:lang w:val="ka-GE"/>
        </w:rPr>
        <w:t>)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განისაზღვრება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იმ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ოდენობით</w:t>
      </w:r>
      <w:proofErr w:type="spellEnd"/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რომელიც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მიმწოდებლის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მიერ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გამო</w:t>
      </w:r>
      <w:r w:rsidR="00B10925">
        <w:rPr>
          <w:rFonts w:ascii="Sylfaen" w:hAnsi="Sylfaen"/>
          <w:lang w:val="ka-GE"/>
        </w:rPr>
        <w:t>თვლილია</w:t>
      </w:r>
      <w:proofErr w:type="spellEnd"/>
      <w:r w:rsidR="00B10925"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თითოეული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proofErr w:type="gramStart"/>
      <w:r w:rsidRPr="008B4AD4">
        <w:rPr>
          <w:rFonts w:ascii="Sylfaen" w:hAnsi="Sylfaen"/>
        </w:rPr>
        <w:t>ფრენისთვის</w:t>
      </w:r>
      <w:proofErr w:type="spellEnd"/>
      <w:r w:rsidRPr="008B4AD4">
        <w:rPr>
          <w:rFonts w:ascii="Sylfaen" w:hAnsi="Sylfaen"/>
        </w:rPr>
        <w:t xml:space="preserve">  </w:t>
      </w:r>
      <w:proofErr w:type="spellStart"/>
      <w:r w:rsidRPr="008B4AD4">
        <w:rPr>
          <w:rFonts w:ascii="Sylfaen" w:hAnsi="Sylfaen"/>
        </w:rPr>
        <w:t>და</w:t>
      </w:r>
      <w:proofErr w:type="spellEnd"/>
      <w:proofErr w:type="gram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მითითებულია</w:t>
      </w:r>
      <w:proofErr w:type="spellEnd"/>
      <w:r w:rsidRPr="008B4AD4">
        <w:rPr>
          <w:rFonts w:ascii="Sylfaen" w:hAnsi="Sylfaen"/>
        </w:rPr>
        <w:t xml:space="preserve"> </w:t>
      </w:r>
      <w:r w:rsidR="00B10925">
        <w:rPr>
          <w:rFonts w:ascii="Sylfaen" w:hAnsi="Sylfaen"/>
          <w:lang w:val="ka-GE"/>
        </w:rPr>
        <w:t>ზედნადებში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ან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ინვოის</w:t>
      </w:r>
      <w:proofErr w:type="spellEnd"/>
      <w:r w:rsidR="00B10925">
        <w:rPr>
          <w:rFonts w:ascii="Sylfaen" w:hAnsi="Sylfaen"/>
          <w:lang w:val="ka-GE"/>
        </w:rPr>
        <w:t>ში</w:t>
      </w:r>
      <w:r w:rsidRPr="008B4AD4">
        <w:rPr>
          <w:rFonts w:ascii="Sylfaen" w:hAnsi="Sylfaen"/>
        </w:rPr>
        <w:t xml:space="preserve">; </w:t>
      </w:r>
    </w:p>
    <w:p w:rsidR="008B4AD4" w:rsidRDefault="008B4AD4" w:rsidP="008B4AD4">
      <w:pPr>
        <w:jc w:val="both"/>
        <w:rPr>
          <w:rFonts w:ascii="Sylfaen" w:hAnsi="Sylfaen"/>
          <w:lang w:val="ka-GE"/>
        </w:rPr>
      </w:pPr>
      <w:proofErr w:type="spellStart"/>
      <w:r w:rsidRPr="00B10925">
        <w:rPr>
          <w:rFonts w:ascii="Sylfaen" w:hAnsi="Sylfaen"/>
          <w:b/>
        </w:rPr>
        <w:t>შენიშვნა</w:t>
      </w:r>
      <w:proofErr w:type="spellEnd"/>
      <w:r w:rsidR="00B10925" w:rsidRPr="00B10925">
        <w:rPr>
          <w:rFonts w:ascii="Sylfaen" w:hAnsi="Sylfaen"/>
          <w:b/>
        </w:rPr>
        <w:t xml:space="preserve"> 2</w:t>
      </w:r>
      <w:r w:rsidR="00B10925" w:rsidRPr="00B10925">
        <w:rPr>
          <w:rFonts w:ascii="Sylfaen" w:hAnsi="Sylfaen"/>
          <w:b/>
          <w:lang w:val="ka-GE"/>
        </w:rPr>
        <w:t>:</w:t>
      </w:r>
      <w:r w:rsidR="00B10925"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მონაცემების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სისრულის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უზრუნველსაყოფად</w:t>
      </w:r>
      <w:proofErr w:type="spellEnd"/>
      <w:r w:rsidR="00B10925">
        <w:rPr>
          <w:rFonts w:ascii="Sylfaen" w:hAnsi="Sylfaen"/>
          <w:lang w:val="ka-GE"/>
        </w:rPr>
        <w:t>,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მნიშვნელოვანია</w:t>
      </w:r>
      <w:proofErr w:type="spellEnd"/>
      <w:r w:rsidRPr="008B4AD4">
        <w:rPr>
          <w:rFonts w:ascii="Sylfaen" w:hAnsi="Sylfaen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B10925">
        <w:rPr>
          <w:rFonts w:ascii="Sylfaen" w:hAnsi="Sylfaen"/>
          <w:lang w:val="ka-GE"/>
        </w:rPr>
        <w:t xml:space="preserve"> </w:t>
      </w:r>
      <w:proofErr w:type="spellStart"/>
      <w:r w:rsidR="00B10925">
        <w:rPr>
          <w:rFonts w:ascii="Sylfaen" w:hAnsi="Sylfaen"/>
          <w:lang w:val="ka-GE"/>
        </w:rPr>
        <w:t>ექსპლუატანტს</w:t>
      </w:r>
      <w:proofErr w:type="spellEnd"/>
      <w:r w:rsidR="00B10925">
        <w:rPr>
          <w:rFonts w:ascii="Sylfaen" w:hAnsi="Sylfaen"/>
          <w:lang w:val="ka-GE"/>
        </w:rPr>
        <w:t xml:space="preserve"> გააჩნდეს</w:t>
      </w:r>
      <w:r w:rsidRPr="008B4AD4">
        <w:rPr>
          <w:rFonts w:ascii="Sylfaen" w:hAnsi="Sylfaen"/>
        </w:rPr>
        <w:t xml:space="preserve"> </w:t>
      </w:r>
      <w:r w:rsidR="00B10925">
        <w:rPr>
          <w:rFonts w:ascii="Sylfaen" w:hAnsi="Sylfaen"/>
          <w:lang w:val="ka-GE"/>
        </w:rPr>
        <w:t>როგორც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="00B10925">
        <w:rPr>
          <w:rFonts w:ascii="Sylfaen" w:hAnsi="Sylfaen"/>
        </w:rPr>
        <w:t xml:space="preserve"> N), </w:t>
      </w:r>
      <w:proofErr w:type="spellStart"/>
      <w:r w:rsidRPr="008B4AD4">
        <w:rPr>
          <w:rFonts w:ascii="Sylfaen" w:hAnsi="Sylfaen"/>
        </w:rPr>
        <w:t>ასევე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მომდევნო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</w:t>
      </w:r>
      <w:r w:rsidRPr="008B4AD4">
        <w:rPr>
          <w:rFonts w:ascii="Sylfaen" w:hAnsi="Sylfaen"/>
        </w:rPr>
        <w:lastRenderedPageBreak/>
        <w:t>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="00B10925">
        <w:rPr>
          <w:rFonts w:ascii="Sylfaen" w:hAnsi="Sylfaen"/>
        </w:rPr>
        <w:t xml:space="preserve"> N+1) </w:t>
      </w:r>
      <w:proofErr w:type="spellStart"/>
      <w:r w:rsidRPr="008B4AD4">
        <w:rPr>
          <w:rFonts w:ascii="Sylfaen" w:hAnsi="Sylfaen"/>
        </w:rPr>
        <w:t>მონაცემებიც</w:t>
      </w:r>
      <w:proofErr w:type="spellEnd"/>
      <w:r w:rsidRPr="008B4AD4">
        <w:rPr>
          <w:rFonts w:ascii="Sylfaen" w:hAnsi="Sylfaen"/>
        </w:rPr>
        <w:t>.</w:t>
      </w:r>
      <w:r w:rsidR="00B10925">
        <w:rPr>
          <w:rFonts w:ascii="Sylfaen" w:hAnsi="Sylfaen"/>
          <w:lang w:val="ka-GE"/>
        </w:rPr>
        <w:t xml:space="preserve"> </w:t>
      </w:r>
      <w:r w:rsidR="00B10925">
        <w:rPr>
          <w:rFonts w:ascii="Sylfaen" w:hAnsi="Sylfaen"/>
        </w:rPr>
        <w:t>ა</w:t>
      </w:r>
      <w:proofErr w:type="spellStart"/>
      <w:r w:rsidR="00B10925">
        <w:rPr>
          <w:rFonts w:ascii="Sylfaen" w:hAnsi="Sylfaen"/>
          <w:lang w:val="ka-GE"/>
        </w:rPr>
        <w:t>ღნიშნულს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განსაკუთრებული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მნიშვნელობა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აქვს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მაშინ</w:t>
      </w:r>
      <w:proofErr w:type="spellEnd"/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როდესაც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ადგილობრივ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ფრენას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მოჰყვება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საერთაშორისო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ან</w:t>
      </w:r>
      <w:proofErr w:type="spellEnd"/>
      <w:r w:rsidR="00B10925"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პირიქით</w:t>
      </w:r>
      <w:proofErr w:type="spellEnd"/>
      <w:r w:rsidR="00B10925">
        <w:rPr>
          <w:rFonts w:ascii="Sylfaen" w:hAnsi="Sylfaen"/>
        </w:rPr>
        <w:t xml:space="preserve">. </w:t>
      </w:r>
      <w:proofErr w:type="spellStart"/>
      <w:r w:rsidRPr="008B4AD4">
        <w:rPr>
          <w:rFonts w:ascii="Sylfaen" w:hAnsi="Sylfaen"/>
        </w:rPr>
        <w:t>მონაცემთა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ხარვეზის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თავიდან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აცილების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მიზნით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რეკომენდებულია</w:t>
      </w:r>
      <w:proofErr w:type="spellEnd"/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რომ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იმ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</w:t>
      </w:r>
      <w:proofErr w:type="spellEnd"/>
      <w:r w:rsidR="00A721A8">
        <w:rPr>
          <w:rFonts w:ascii="Sylfaen" w:hAnsi="Sylfaen"/>
        </w:rPr>
        <w:t>-</w:t>
      </w:r>
      <w:r w:rsidR="00B10925">
        <w:rPr>
          <w:rFonts w:ascii="Sylfaen" w:hAnsi="Sylfaen"/>
          <w:lang w:val="ka-GE"/>
        </w:rPr>
        <w:t>თან</w:t>
      </w:r>
      <w:r w:rsidRPr="008B4AD4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მიმართები</w:t>
      </w:r>
      <w:proofErr w:type="spellEnd"/>
      <w:r w:rsidR="00B10925">
        <w:rPr>
          <w:rFonts w:ascii="Sylfaen" w:hAnsi="Sylfaen"/>
          <w:lang w:val="ka-GE"/>
        </w:rPr>
        <w:t>თ</w:t>
      </w:r>
      <w:r w:rsidRPr="008B4AD4">
        <w:rPr>
          <w:rFonts w:ascii="Sylfaen" w:hAnsi="Sylfaen"/>
        </w:rPr>
        <w:t xml:space="preserve">, </w:t>
      </w:r>
      <w:proofErr w:type="spellStart"/>
      <w:proofErr w:type="gramStart"/>
      <w:r w:rsidR="00B10925">
        <w:rPr>
          <w:rFonts w:ascii="Sylfaen" w:hAnsi="Sylfaen"/>
        </w:rPr>
        <w:t>რომელიც</w:t>
      </w:r>
      <w:proofErr w:type="spellEnd"/>
      <w:r w:rsidRPr="008B4AD4">
        <w:rPr>
          <w:rFonts w:ascii="Sylfaen" w:hAnsi="Sylfaen"/>
        </w:rPr>
        <w:t xml:space="preserve">  </w:t>
      </w:r>
      <w:proofErr w:type="spellStart"/>
      <w:r w:rsidRPr="008B4AD4">
        <w:rPr>
          <w:rFonts w:ascii="Sylfaen" w:hAnsi="Sylfaen"/>
        </w:rPr>
        <w:t>გამოიყენება</w:t>
      </w:r>
      <w:proofErr w:type="spellEnd"/>
      <w:proofErr w:type="gram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საერთაშორისო</w:t>
      </w:r>
      <w:proofErr w:type="spellEnd"/>
      <w:r w:rsidR="00B10925">
        <w:rPr>
          <w:rFonts w:ascii="Sylfaen" w:hAnsi="Sylfaen"/>
        </w:rPr>
        <w:t xml:space="preserve"> </w:t>
      </w:r>
      <w:proofErr w:type="spellStart"/>
      <w:r w:rsidR="00B10925">
        <w:rPr>
          <w:rFonts w:ascii="Sylfaen" w:hAnsi="Sylfaen"/>
        </w:rPr>
        <w:t>ფრენების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შესასრულებლად</w:t>
      </w:r>
      <w:proofErr w:type="spellEnd"/>
      <w:r w:rsidRPr="008B4AD4">
        <w:rPr>
          <w:rFonts w:ascii="Sylfaen" w:hAnsi="Sylfaen"/>
        </w:rPr>
        <w:t xml:space="preserve">, </w:t>
      </w:r>
      <w:r w:rsidR="00A721A8">
        <w:rPr>
          <w:rFonts w:ascii="Sylfaen" w:hAnsi="Sylfaen"/>
          <w:lang w:val="ka-GE"/>
        </w:rPr>
        <w:t>სხ-ის</w:t>
      </w:r>
      <w:r w:rsidR="00631BF8">
        <w:rPr>
          <w:rFonts w:ascii="Sylfaen" w:hAnsi="Sylfaen"/>
          <w:lang w:val="ka-GE"/>
        </w:rPr>
        <w:t xml:space="preserve"> </w:t>
      </w:r>
      <w:proofErr w:type="spellStart"/>
      <w:r w:rsidR="00631BF8">
        <w:rPr>
          <w:rFonts w:ascii="Sylfaen" w:hAnsi="Sylfaen"/>
          <w:lang w:val="ka-GE"/>
        </w:rPr>
        <w:t>ექსპლუატანტმა</w:t>
      </w:r>
      <w:proofErr w:type="spellEnd"/>
      <w:r w:rsidR="00631BF8">
        <w:rPr>
          <w:rFonts w:ascii="Sylfaen" w:hAnsi="Sylfaen"/>
          <w:lang w:val="ka-GE"/>
        </w:rPr>
        <w:t xml:space="preserve"> უზრუნველყოს </w:t>
      </w:r>
      <w:proofErr w:type="spellStart"/>
      <w:r w:rsidRPr="008B4AD4">
        <w:rPr>
          <w:rFonts w:ascii="Sylfaen" w:hAnsi="Sylfaen"/>
        </w:rPr>
        <w:t>დაყენებული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ხუნდების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დროს</w:t>
      </w:r>
      <w:proofErr w:type="spellEnd"/>
      <w:r w:rsidR="00631BF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631BF8">
        <w:rPr>
          <w:rFonts w:ascii="Sylfaen" w:hAnsi="Sylfaen"/>
          <w:lang w:val="ka-GE"/>
        </w:rPr>
        <w:t xml:space="preserve"> საწვავის ავზში არსებული საწვავის ოდენობასა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ან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631BF8">
        <w:rPr>
          <w:rFonts w:ascii="Sylfaen" w:hAnsi="Sylfaen"/>
        </w:rPr>
        <w:t>ფრენის</w:t>
      </w:r>
      <w:proofErr w:type="spellEnd"/>
      <w:r w:rsidR="00631BF8">
        <w:rPr>
          <w:rFonts w:ascii="Sylfaen" w:hAnsi="Sylfaen"/>
        </w:rPr>
        <w:t xml:space="preserve"> </w:t>
      </w:r>
      <w:proofErr w:type="spellStart"/>
      <w:r w:rsidR="00631BF8">
        <w:rPr>
          <w:rFonts w:ascii="Sylfaen" w:hAnsi="Sylfaen"/>
        </w:rPr>
        <w:t>მიზნი</w:t>
      </w:r>
      <w:proofErr w:type="spellEnd"/>
      <w:r w:rsidR="00631BF8">
        <w:rPr>
          <w:rFonts w:ascii="Sylfaen" w:hAnsi="Sylfaen"/>
          <w:lang w:val="ka-GE"/>
        </w:rPr>
        <w:t xml:space="preserve">თ </w:t>
      </w:r>
      <w:r w:rsidR="00A721A8">
        <w:rPr>
          <w:rFonts w:ascii="Sylfaen" w:hAnsi="Sylfaen"/>
          <w:lang w:val="ka-GE"/>
        </w:rPr>
        <w:t>სხ-ის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საწვავით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გამართვის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შემდეგ</w:t>
      </w:r>
      <w:proofErr w:type="spellEnd"/>
      <w:r w:rsidRPr="008B4AD4">
        <w:rPr>
          <w:rFonts w:ascii="Sylfaen" w:hAnsi="Sylfaen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631BF8">
        <w:rPr>
          <w:rFonts w:ascii="Sylfaen" w:hAnsi="Sylfaen"/>
          <w:lang w:val="ka-GE"/>
        </w:rPr>
        <w:t xml:space="preserve"> საწვავის </w:t>
      </w:r>
      <w:proofErr w:type="spellStart"/>
      <w:r w:rsidRPr="008B4AD4">
        <w:rPr>
          <w:rFonts w:ascii="Sylfaen" w:hAnsi="Sylfaen"/>
        </w:rPr>
        <w:t>ავზში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არსებული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631BF8">
        <w:rPr>
          <w:rFonts w:ascii="Sylfaen" w:hAnsi="Sylfaen"/>
        </w:rPr>
        <w:t>ოდენობის</w:t>
      </w:r>
      <w:proofErr w:type="spellEnd"/>
      <w:r w:rsidR="00631BF8">
        <w:rPr>
          <w:rFonts w:ascii="Sylfaen" w:hAnsi="Sylfaen"/>
        </w:rPr>
        <w:t xml:space="preserve"> </w:t>
      </w:r>
      <w:r w:rsidR="00631BF8">
        <w:rPr>
          <w:rFonts w:ascii="Sylfaen" w:hAnsi="Sylfaen"/>
          <w:lang w:val="ka-GE"/>
        </w:rPr>
        <w:t>შესახებ მონაცემთა შეგროვება</w:t>
      </w:r>
      <w:r w:rsidR="00631BF8">
        <w:rPr>
          <w:rFonts w:ascii="Sylfaen" w:hAnsi="Sylfaen"/>
        </w:rPr>
        <w:t>.</w:t>
      </w:r>
      <w:r w:rsidR="00631BF8">
        <w:rPr>
          <w:rFonts w:ascii="Sylfaen" w:hAnsi="Sylfaen"/>
          <w:lang w:val="ka-GE"/>
        </w:rPr>
        <w:t xml:space="preserve"> ამავე მიზნით, რეკომენდებულია, რომ </w:t>
      </w:r>
      <w:r w:rsidR="00A721A8">
        <w:rPr>
          <w:rFonts w:ascii="Sylfaen" w:hAnsi="Sylfaen"/>
          <w:lang w:val="ka-GE"/>
        </w:rPr>
        <w:t>სხ-ის</w:t>
      </w:r>
      <w:r w:rsidR="00631BF8">
        <w:rPr>
          <w:rFonts w:ascii="Sylfaen" w:hAnsi="Sylfaen"/>
          <w:lang w:val="ka-GE"/>
        </w:rPr>
        <w:t xml:space="preserve"> </w:t>
      </w:r>
      <w:proofErr w:type="spellStart"/>
      <w:r w:rsidR="00631BF8">
        <w:rPr>
          <w:rFonts w:ascii="Sylfaen" w:hAnsi="Sylfaen"/>
          <w:lang w:val="ka-GE"/>
        </w:rPr>
        <w:t>ექსპლუატანტმა</w:t>
      </w:r>
      <w:proofErr w:type="spellEnd"/>
      <w:r w:rsidR="00631BF8">
        <w:rPr>
          <w:rFonts w:ascii="Sylfaen" w:hAnsi="Sylfaen"/>
          <w:lang w:val="ka-GE"/>
        </w:rPr>
        <w:t xml:space="preserve"> აწარმოოს თითოეული ფრენისთვის სხ-ში ჩასხმული საწვავის ოდენობის შესახებ</w:t>
      </w:r>
      <w:r w:rsidR="00BC605B">
        <w:rPr>
          <w:rFonts w:ascii="Sylfaen" w:hAnsi="Sylfaen"/>
        </w:rPr>
        <w:t xml:space="preserve"> </w:t>
      </w:r>
      <w:proofErr w:type="spellStart"/>
      <w:r w:rsidR="00631BF8">
        <w:rPr>
          <w:rFonts w:ascii="Sylfaen" w:hAnsi="Sylfaen"/>
        </w:rPr>
        <w:t>მონაცემ</w:t>
      </w:r>
      <w:proofErr w:type="spellEnd"/>
      <w:r w:rsidR="00631BF8">
        <w:rPr>
          <w:rFonts w:ascii="Sylfaen" w:hAnsi="Sylfaen"/>
          <w:lang w:val="ka-GE"/>
        </w:rPr>
        <w:t>თა შენახვა</w:t>
      </w:r>
      <w:r w:rsidR="00631BF8">
        <w:rPr>
          <w:rFonts w:ascii="Sylfaen" w:hAnsi="Sylfaen"/>
        </w:rPr>
        <w:t xml:space="preserve"> </w:t>
      </w:r>
      <w:proofErr w:type="spellStart"/>
      <w:r w:rsidR="00631BF8">
        <w:rPr>
          <w:rFonts w:ascii="Sylfaen" w:hAnsi="Sylfaen"/>
        </w:rPr>
        <w:t>მანამ</w:t>
      </w:r>
      <w:proofErr w:type="spellEnd"/>
      <w:r w:rsidR="00631BF8">
        <w:rPr>
          <w:rFonts w:ascii="Sylfaen" w:hAnsi="Sylfaen"/>
        </w:rPr>
        <w:t xml:space="preserve">, </w:t>
      </w:r>
      <w:proofErr w:type="spellStart"/>
      <w:r w:rsidR="00631BF8">
        <w:rPr>
          <w:rFonts w:ascii="Sylfaen" w:hAnsi="Sylfaen"/>
        </w:rPr>
        <w:t>სანამ</w:t>
      </w:r>
      <w:proofErr w:type="spellEnd"/>
      <w:r w:rsidR="00631BF8">
        <w:rPr>
          <w:rFonts w:ascii="Sylfaen" w:hAnsi="Sylfaen"/>
        </w:rPr>
        <w:t xml:space="preserve"> </w:t>
      </w:r>
      <w:proofErr w:type="spellStart"/>
      <w:r w:rsidR="00631BF8">
        <w:rPr>
          <w:rFonts w:ascii="Sylfaen" w:hAnsi="Sylfaen"/>
        </w:rPr>
        <w:t>დადგინდება</w:t>
      </w:r>
      <w:proofErr w:type="spellEnd"/>
      <w:r w:rsidR="00631BF8">
        <w:rPr>
          <w:rFonts w:ascii="Sylfaen" w:hAnsi="Sylfaen"/>
        </w:rPr>
        <w:t xml:space="preserve"> ა</w:t>
      </w:r>
      <w:proofErr w:type="spellStart"/>
      <w:r w:rsidR="00631BF8">
        <w:rPr>
          <w:rFonts w:ascii="Sylfaen" w:hAnsi="Sylfaen"/>
          <w:lang w:val="ka-GE"/>
        </w:rPr>
        <w:t>ღნიშნული</w:t>
      </w:r>
      <w:proofErr w:type="spellEnd"/>
      <w:r w:rsidR="00631BF8">
        <w:rPr>
          <w:rFonts w:ascii="Sylfaen" w:hAnsi="Sylfaen"/>
          <w:lang w:val="ka-GE"/>
        </w:rPr>
        <w:t xml:space="preserve"> ფრენებიდან რომელი წარმოადგენს საერთაშორისო ფრენას.</w:t>
      </w:r>
    </w:p>
    <w:p w:rsidR="00E054AE" w:rsidRDefault="00E054AE" w:rsidP="00E054AE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სხ-ის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მოკლევადიანი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სველი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იჯარისას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როდესაც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ორი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თანმიმდევრული ფრენიდან წინა ან მომდევნო ფრენას, ან ორივე მათგანს ასრულებს მოიჯარე</w:t>
      </w:r>
      <w:r w:rsidRPr="00BB281B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მან საწვავის </w:t>
      </w:r>
      <w:r w:rsidR="00500476">
        <w:rPr>
          <w:rFonts w:ascii="Sylfaen" w:hAnsi="Sylfaen"/>
          <w:lang w:val="ka-GE"/>
        </w:rPr>
        <w:t>ოდენობის</w:t>
      </w:r>
      <w:r>
        <w:rPr>
          <w:rFonts w:ascii="Sylfaen" w:hAnsi="Sylfaen"/>
          <w:lang w:val="ka-GE"/>
        </w:rPr>
        <w:t xml:space="preserve"> შესახებ ინფორმაცია უნდა მიაწოდოს მეიჯარეს და პირიქით. თუ კი ამგვარი ინფორმაციის მიწოდება ვერ განხორციელდა,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ექსპლუატანტი</w:t>
      </w:r>
      <w:proofErr w:type="spellEnd"/>
      <w:r>
        <w:rPr>
          <w:rFonts w:ascii="Sylfaen" w:hAnsi="Sylfaen"/>
          <w:lang w:val="ka-GE"/>
        </w:rPr>
        <w:t xml:space="preserve"> უფლებამოსილია გამოიყენოს </w:t>
      </w:r>
      <w:r w:rsidRPr="00BB281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</w:t>
      </w:r>
      <w:r w:rsidRPr="00BB281B">
        <w:rPr>
          <w:rFonts w:ascii="Sylfaen" w:hAnsi="Sylfaen"/>
          <w:lang w:val="ka-GE"/>
        </w:rPr>
        <w:t>უნდების დაყენება/მოხსნის (</w:t>
      </w:r>
      <w:proofErr w:type="spellStart"/>
      <w:r w:rsidRPr="00BB281B">
        <w:rPr>
          <w:rFonts w:ascii="Sylfaen" w:hAnsi="Sylfaen"/>
          <w:lang w:val="ka-GE"/>
        </w:rPr>
        <w:t>Block-off</w:t>
      </w:r>
      <w:proofErr w:type="spellEnd"/>
      <w:r w:rsidRPr="00BB281B">
        <w:rPr>
          <w:rFonts w:ascii="Sylfaen" w:hAnsi="Sylfaen"/>
          <w:lang w:val="ka-GE"/>
        </w:rPr>
        <w:t>/</w:t>
      </w:r>
      <w:proofErr w:type="spellStart"/>
      <w:r w:rsidRPr="00BB281B">
        <w:rPr>
          <w:rFonts w:ascii="Sylfaen" w:hAnsi="Sylfaen"/>
          <w:lang w:val="ka-GE"/>
        </w:rPr>
        <w:t>Block-on</w:t>
      </w:r>
      <w:proofErr w:type="spellEnd"/>
      <w:r w:rsidRPr="00BB281B">
        <w:rPr>
          <w:rFonts w:ascii="Sylfaen" w:hAnsi="Sylfaen"/>
          <w:lang w:val="ka-GE"/>
        </w:rPr>
        <w:t>) მეთოდის მეშვეობით</w:t>
      </w:r>
      <w:r>
        <w:rPr>
          <w:rFonts w:ascii="Sylfaen" w:hAnsi="Sylfaen"/>
          <w:lang w:val="ka-GE"/>
        </w:rPr>
        <w:t xml:space="preserve"> გამოთვლილი </w:t>
      </w:r>
      <w:r w:rsidRPr="00BB281B">
        <w:rPr>
          <w:rFonts w:ascii="Sylfaen" w:hAnsi="Sylfaen"/>
          <w:lang w:val="ka-GE"/>
        </w:rPr>
        <w:t>საწვავის ოდენობის</w:t>
      </w:r>
      <w:r>
        <w:rPr>
          <w:rFonts w:ascii="Sylfaen" w:hAnsi="Sylfaen"/>
          <w:lang w:val="ka-GE"/>
        </w:rPr>
        <w:t xml:space="preserve"> შესახებ ინფორმაცია.</w:t>
      </w:r>
    </w:p>
    <w:p w:rsidR="00BC605B" w:rsidRPr="00E054AE" w:rsidRDefault="00BC605B" w:rsidP="00DA2FEE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8B4AD4" w:rsidRPr="00BC605B" w:rsidRDefault="00BC605B" w:rsidP="008B4AD4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 შემთხვევაში, როცა </w:t>
      </w:r>
      <w:r w:rsidR="008B4AD4" w:rsidRPr="00BC605B">
        <w:rPr>
          <w:rFonts w:ascii="Sylfaen" w:hAnsi="Sylfaen"/>
          <w:lang w:val="ka-GE"/>
        </w:rPr>
        <w:t>განსახილველი ფრენისთვის</w:t>
      </w:r>
      <w:r w:rsidR="00F94F48">
        <w:rPr>
          <w:rFonts w:ascii="Sylfaen" w:hAnsi="Sylfaen"/>
          <w:lang w:val="ka-GE"/>
        </w:rPr>
        <w:t xml:space="preserve"> (ფრენა </w:t>
      </w:r>
      <w:r w:rsidR="00F94F48" w:rsidRPr="00F94F48">
        <w:rPr>
          <w:rFonts w:ascii="Sylfaen" w:hAnsi="Sylfaen"/>
          <w:lang w:val="ka-GE"/>
        </w:rPr>
        <w:t>N)</w:t>
      </w:r>
      <w:r w:rsidR="008B4AD4" w:rsidRPr="00BC605B">
        <w:rPr>
          <w:rFonts w:ascii="Sylfaen" w:hAnsi="Sylfaen"/>
          <w:lang w:val="ka-GE"/>
        </w:rPr>
        <w:t xml:space="preserve"> ან მომდევნო ფრენისთვის</w:t>
      </w:r>
      <w:r w:rsidR="00F94F48">
        <w:rPr>
          <w:rFonts w:ascii="Sylfaen" w:hAnsi="Sylfaen"/>
          <w:lang w:val="ka-GE"/>
        </w:rPr>
        <w:t xml:space="preserve"> (ფრენა </w:t>
      </w:r>
      <w:r w:rsidR="008B4AD4" w:rsidRPr="00BC605B">
        <w:rPr>
          <w:rFonts w:ascii="Sylfaen" w:hAnsi="Sylfaen"/>
          <w:lang w:val="ka-GE"/>
        </w:rPr>
        <w:t xml:space="preserve">N+1) საწვავით </w:t>
      </w:r>
      <w:r w:rsidR="00A721A8">
        <w:rPr>
          <w:rFonts w:ascii="Sylfaen" w:hAnsi="Sylfaen"/>
          <w:lang w:val="ka-GE"/>
        </w:rPr>
        <w:t>სხ-ის</w:t>
      </w:r>
      <w:r w:rsidR="00F94F48">
        <w:rPr>
          <w:rFonts w:ascii="Sylfaen" w:hAnsi="Sylfaen"/>
          <w:lang w:val="ka-GE"/>
        </w:rPr>
        <w:t xml:space="preserve"> </w:t>
      </w:r>
      <w:r w:rsidR="008B4AD4" w:rsidRPr="00BC605B">
        <w:rPr>
          <w:rFonts w:ascii="Sylfaen" w:hAnsi="Sylfaen"/>
          <w:lang w:val="ka-GE"/>
        </w:rPr>
        <w:t xml:space="preserve">გამართვა არ </w:t>
      </w:r>
      <w:r w:rsidR="00F94F48">
        <w:rPr>
          <w:rFonts w:ascii="Sylfaen" w:hAnsi="Sylfaen"/>
          <w:lang w:val="ka-GE"/>
        </w:rPr>
        <w:t>ხორციელდება</w:t>
      </w:r>
      <w:r w:rsidR="008B4AD4" w:rsidRPr="00BC605B">
        <w:rPr>
          <w:rFonts w:ascii="Sylfaen" w:hAnsi="Sylfaen"/>
          <w:lang w:val="ka-GE"/>
        </w:rPr>
        <w:t xml:space="preserve">, </w:t>
      </w:r>
      <w:r w:rsidR="00A721A8">
        <w:rPr>
          <w:rFonts w:ascii="Sylfaen" w:hAnsi="Sylfaen"/>
          <w:lang w:val="ka-GE"/>
        </w:rPr>
        <w:t>სხ-ის</w:t>
      </w:r>
      <w:r w:rsidR="008B4AD4" w:rsidRPr="00BC605B">
        <w:rPr>
          <w:rFonts w:ascii="Sylfaen" w:hAnsi="Sylfaen"/>
          <w:lang w:val="ka-GE"/>
        </w:rPr>
        <w:t xml:space="preserve"> ავზებში საწვავის </w:t>
      </w:r>
      <w:r w:rsidR="00F94F48">
        <w:rPr>
          <w:rFonts w:ascii="Sylfaen" w:hAnsi="Sylfaen"/>
          <w:lang w:val="ka-GE"/>
        </w:rPr>
        <w:t>ოდენობის განსაზღვრა უნდა მოხდეს</w:t>
      </w:r>
      <w:r w:rsidR="008B4AD4" w:rsidRPr="00BC605B">
        <w:rPr>
          <w:rFonts w:ascii="Sylfaen" w:hAnsi="Sylfaen"/>
          <w:lang w:val="ka-GE"/>
        </w:rPr>
        <w:t xml:space="preserve"> განსახილველი</w:t>
      </w:r>
      <w:r w:rsidR="00F94F48">
        <w:rPr>
          <w:rFonts w:ascii="Sylfaen" w:hAnsi="Sylfaen"/>
          <w:lang w:val="ka-GE"/>
        </w:rPr>
        <w:t xml:space="preserve"> ფრენის</w:t>
      </w:r>
      <w:r w:rsidR="008B4AD4" w:rsidRPr="00BC605B">
        <w:rPr>
          <w:rFonts w:ascii="Sylfaen" w:hAnsi="Sylfaen"/>
          <w:lang w:val="ka-GE"/>
        </w:rPr>
        <w:t xml:space="preserve"> ან მომდევნო </w:t>
      </w:r>
      <w:r w:rsidR="00F94F48">
        <w:rPr>
          <w:rFonts w:ascii="Sylfaen" w:hAnsi="Sylfaen"/>
          <w:lang w:val="ka-GE"/>
        </w:rPr>
        <w:t>ფრენის შემთხვევაში</w:t>
      </w:r>
      <w:r w:rsidR="008B4AD4" w:rsidRPr="00BC605B">
        <w:rPr>
          <w:rFonts w:ascii="Sylfaen" w:hAnsi="Sylfaen"/>
          <w:lang w:val="ka-GE"/>
        </w:rPr>
        <w:t xml:space="preserve"> ხუნდების მოხსნის მომენტში</w:t>
      </w:r>
      <w:r w:rsidR="00F94F4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F94F48">
        <w:rPr>
          <w:rFonts w:ascii="Sylfaen" w:hAnsi="Sylfaen"/>
          <w:lang w:val="ka-GE"/>
        </w:rPr>
        <w:t xml:space="preserve"> ავზში</w:t>
      </w:r>
      <w:r w:rsidR="008B4AD4" w:rsidRPr="00BC605B">
        <w:rPr>
          <w:rFonts w:ascii="Sylfaen" w:hAnsi="Sylfaen"/>
          <w:lang w:val="ka-GE"/>
        </w:rPr>
        <w:t xml:space="preserve"> არსებული</w:t>
      </w:r>
      <w:r w:rsidR="00F94F48">
        <w:rPr>
          <w:rFonts w:ascii="Sylfaen" w:hAnsi="Sylfaen"/>
          <w:lang w:val="ka-GE"/>
        </w:rPr>
        <w:t xml:space="preserve"> საწვავის</w:t>
      </w:r>
      <w:r w:rsidR="008B4AD4" w:rsidRPr="00BC605B">
        <w:rPr>
          <w:rFonts w:ascii="Sylfaen" w:hAnsi="Sylfaen"/>
          <w:lang w:val="ka-GE"/>
        </w:rPr>
        <w:t xml:space="preserve"> ოდენობით. გამონაკლის შემთხვევაში</w:t>
      </w:r>
      <w:r w:rsidR="00F94F48">
        <w:rPr>
          <w:rFonts w:ascii="Sylfaen" w:hAnsi="Sylfaen"/>
          <w:lang w:val="ka-GE"/>
        </w:rPr>
        <w:t xml:space="preserve">, შესაძლებელია, რომ </w:t>
      </w:r>
      <w:r w:rsidR="00F94F48" w:rsidRPr="00BC605B">
        <w:rPr>
          <w:rFonts w:ascii="Sylfaen" w:hAnsi="Sylfaen"/>
          <w:lang w:val="ka-GE"/>
        </w:rPr>
        <w:t>მომდევნო ფრენისთვის</w:t>
      </w:r>
      <w:r w:rsidR="00F94F48">
        <w:rPr>
          <w:rFonts w:ascii="Sylfaen" w:hAnsi="Sylfaen"/>
          <w:lang w:val="ka-GE"/>
        </w:rPr>
        <w:t xml:space="preserve"> </w:t>
      </w:r>
      <w:r w:rsidR="00F94F48" w:rsidRPr="00F94F48">
        <w:rPr>
          <w:rFonts w:ascii="Sylfaen" w:hAnsi="Sylfaen"/>
          <w:lang w:val="ka-GE"/>
        </w:rPr>
        <w:t>TN+1</w:t>
      </w:r>
      <w:r w:rsidR="00F94F48">
        <w:rPr>
          <w:rFonts w:ascii="Sylfaen" w:hAnsi="Sylfaen"/>
          <w:lang w:val="ka-GE"/>
        </w:rPr>
        <w:t xml:space="preserve"> </w:t>
      </w:r>
      <w:r w:rsidR="008B4AD4" w:rsidRPr="00BC605B">
        <w:rPr>
          <w:rFonts w:ascii="Sylfaen" w:hAnsi="Sylfaen"/>
          <w:lang w:val="ka-GE"/>
        </w:rPr>
        <w:t xml:space="preserve">ცვლადი სიდიდის დადგენა </w:t>
      </w:r>
      <w:r w:rsidR="00F94F48">
        <w:rPr>
          <w:rFonts w:ascii="Sylfaen" w:hAnsi="Sylfaen"/>
          <w:lang w:val="ka-GE"/>
        </w:rPr>
        <w:t>ვერ განხორციელდეს</w:t>
      </w:r>
      <w:r w:rsidR="008B4AD4" w:rsidRPr="00BC605B">
        <w:rPr>
          <w:rFonts w:ascii="Sylfaen" w:hAnsi="Sylfaen"/>
          <w:lang w:val="ka-GE"/>
        </w:rPr>
        <w:t xml:space="preserve">. ეს ის შემთხვევაა, როდესაც </w:t>
      </w:r>
      <w:r w:rsidR="00F94F48">
        <w:rPr>
          <w:rFonts w:ascii="Sylfaen" w:hAnsi="Sylfaen"/>
          <w:lang w:val="ka-GE"/>
        </w:rPr>
        <w:t>სხ ჩართულია ფრენის გარდა სხვა მოქმედებებში, მათ შორის როდესაც გადის</w:t>
      </w:r>
      <w:r w:rsidR="008B4AD4" w:rsidRPr="00BC605B">
        <w:rPr>
          <w:rFonts w:ascii="Sylfaen" w:hAnsi="Sylfaen"/>
          <w:lang w:val="ka-GE"/>
        </w:rPr>
        <w:t xml:space="preserve"> </w:t>
      </w:r>
      <w:r w:rsidR="00F94F48">
        <w:rPr>
          <w:rFonts w:ascii="Sylfaen" w:hAnsi="Sylfaen"/>
          <w:lang w:val="ka-GE"/>
        </w:rPr>
        <w:t>ძირითად</w:t>
      </w:r>
      <w:r w:rsidR="008B4AD4" w:rsidRPr="00BC605B">
        <w:rPr>
          <w:rFonts w:ascii="Sylfaen" w:hAnsi="Sylfaen"/>
          <w:lang w:val="ka-GE"/>
        </w:rPr>
        <w:t xml:space="preserve"> </w:t>
      </w:r>
      <w:r w:rsidR="00F94F48">
        <w:rPr>
          <w:rFonts w:ascii="Sylfaen" w:hAnsi="Sylfaen"/>
          <w:lang w:val="ka-GE"/>
        </w:rPr>
        <w:t>ტექნიკურ</w:t>
      </w:r>
      <w:r w:rsidR="008B4AD4" w:rsidRPr="00BC605B">
        <w:rPr>
          <w:rFonts w:ascii="Sylfaen" w:hAnsi="Sylfaen"/>
          <w:lang w:val="ka-GE"/>
        </w:rPr>
        <w:t xml:space="preserve"> </w:t>
      </w:r>
      <w:r w:rsidR="00F94F48">
        <w:rPr>
          <w:rFonts w:ascii="Sylfaen" w:hAnsi="Sylfaen"/>
          <w:lang w:val="ka-GE"/>
        </w:rPr>
        <w:t>შემოწმებას</w:t>
      </w:r>
      <w:r w:rsidR="008B4AD4" w:rsidRPr="00BC605B">
        <w:rPr>
          <w:rFonts w:ascii="Sylfaen" w:hAnsi="Sylfaen"/>
          <w:lang w:val="ka-GE"/>
        </w:rPr>
        <w:t xml:space="preserve">, რომლის დროსაც ხდება </w:t>
      </w:r>
      <w:r w:rsidR="00F94F48">
        <w:rPr>
          <w:rFonts w:ascii="Sylfaen" w:hAnsi="Sylfaen"/>
          <w:lang w:val="ka-GE"/>
        </w:rPr>
        <w:t xml:space="preserve">საწვავის </w:t>
      </w:r>
      <w:r w:rsidR="008B4AD4" w:rsidRPr="00BC605B">
        <w:rPr>
          <w:rFonts w:ascii="Sylfaen" w:hAnsi="Sylfaen"/>
          <w:lang w:val="ka-GE"/>
        </w:rPr>
        <w:t xml:space="preserve">ავზების დაცლა იმ ფრენის შემდეგ, </w:t>
      </w:r>
      <w:r w:rsidR="00F94F48">
        <w:rPr>
          <w:rFonts w:ascii="Sylfaen" w:hAnsi="Sylfaen"/>
          <w:lang w:val="ka-GE"/>
        </w:rPr>
        <w:t>რომელზეც ვრცელდება საწვავის ხარჯვის მონიტორინგი</w:t>
      </w:r>
      <w:r w:rsidR="008B4AD4" w:rsidRPr="00BC605B">
        <w:rPr>
          <w:rFonts w:ascii="Sylfaen" w:hAnsi="Sylfaen"/>
          <w:lang w:val="ka-GE"/>
        </w:rPr>
        <w:t>. ასეთ შემთხვევაში</w:t>
      </w:r>
      <w:r w:rsidR="00F94F48">
        <w:rPr>
          <w:rFonts w:ascii="Sylfaen" w:hAnsi="Sylfaen"/>
          <w:lang w:val="ka-GE"/>
        </w:rPr>
        <w:t>,</w:t>
      </w:r>
      <w:r w:rsidR="008B4AD4" w:rsidRPr="00BC605B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8B4AD4" w:rsidRPr="00BC605B">
        <w:rPr>
          <w:rFonts w:ascii="Sylfaen" w:hAnsi="Sylfaen"/>
          <w:lang w:val="ka-GE"/>
        </w:rPr>
        <w:t xml:space="preserve"> </w:t>
      </w:r>
      <w:proofErr w:type="spellStart"/>
      <w:r w:rsidR="00F94F48">
        <w:rPr>
          <w:rFonts w:ascii="Sylfaen" w:hAnsi="Sylfaen"/>
          <w:lang w:val="ka-GE"/>
        </w:rPr>
        <w:t>ექსპლუატანტი</w:t>
      </w:r>
      <w:proofErr w:type="spellEnd"/>
      <w:r w:rsidR="008B4AD4" w:rsidRPr="00BC605B">
        <w:rPr>
          <w:rFonts w:ascii="Sylfaen" w:hAnsi="Sylfaen"/>
          <w:lang w:val="ka-GE"/>
        </w:rPr>
        <w:t xml:space="preserve"> </w:t>
      </w:r>
      <w:r w:rsidR="00F94F48">
        <w:rPr>
          <w:rFonts w:ascii="Sylfaen" w:hAnsi="Sylfaen"/>
          <w:lang w:val="ka-GE"/>
        </w:rPr>
        <w:t>უფლებამოსილია  TN+1 + UN+1</w:t>
      </w:r>
      <w:r w:rsidR="008B4AD4" w:rsidRPr="00BC605B">
        <w:rPr>
          <w:rFonts w:ascii="Sylfaen" w:hAnsi="Sylfaen"/>
          <w:lang w:val="ka-GE"/>
        </w:rPr>
        <w:t xml:space="preserve"> ოდენობა შეცვალოს </w:t>
      </w:r>
      <w:r w:rsidR="00A721A8">
        <w:rPr>
          <w:rFonts w:ascii="Sylfaen" w:hAnsi="Sylfaen"/>
          <w:lang w:val="ka-GE"/>
        </w:rPr>
        <w:t>სხ-ის</w:t>
      </w:r>
      <w:r w:rsidR="008B4AD4" w:rsidRPr="00BC605B">
        <w:rPr>
          <w:rFonts w:ascii="Sylfaen" w:hAnsi="Sylfaen"/>
          <w:lang w:val="ka-GE"/>
        </w:rPr>
        <w:t xml:space="preserve"> შემდგომი აქტივობის დაწყებისას </w:t>
      </w:r>
      <w:r w:rsidR="00F94F48">
        <w:rPr>
          <w:rFonts w:ascii="Sylfaen" w:hAnsi="Sylfaen"/>
          <w:lang w:val="ka-GE"/>
        </w:rPr>
        <w:t>ავზში</w:t>
      </w:r>
      <w:r w:rsidR="008B4AD4" w:rsidRPr="00BC605B">
        <w:rPr>
          <w:rFonts w:ascii="Sylfaen" w:hAnsi="Sylfaen"/>
          <w:lang w:val="ka-GE"/>
        </w:rPr>
        <w:t xml:space="preserve"> დარჩენილი</w:t>
      </w:r>
      <w:r w:rsidR="00F94F48">
        <w:rPr>
          <w:rFonts w:ascii="Sylfaen" w:hAnsi="Sylfaen"/>
          <w:lang w:val="ka-GE"/>
        </w:rPr>
        <w:t xml:space="preserve"> საწვავის ოდენობით</w:t>
      </w:r>
      <w:r w:rsidR="008B4AD4" w:rsidRPr="00BC605B">
        <w:rPr>
          <w:rFonts w:ascii="Sylfaen" w:hAnsi="Sylfaen"/>
          <w:lang w:val="ka-GE"/>
        </w:rPr>
        <w:t xml:space="preserve"> ან ხუნდების დაყენების მომენტში</w:t>
      </w:r>
      <w:r w:rsidR="00F94F48">
        <w:rPr>
          <w:rFonts w:ascii="Sylfaen" w:hAnsi="Sylfaen"/>
          <w:lang w:val="ka-GE"/>
        </w:rPr>
        <w:t xml:space="preserve"> </w:t>
      </w:r>
      <w:r w:rsidR="00F6098E">
        <w:rPr>
          <w:rFonts w:ascii="Sylfaen" w:hAnsi="Sylfaen"/>
          <w:lang w:val="ka-GE"/>
        </w:rPr>
        <w:t>ავზში</w:t>
      </w:r>
      <w:r w:rsidR="008B4AD4" w:rsidRPr="00BC605B">
        <w:rPr>
          <w:rFonts w:ascii="Sylfaen" w:hAnsi="Sylfaen"/>
          <w:lang w:val="ka-GE"/>
        </w:rPr>
        <w:t xml:space="preserve"> არსებული საწვავის  ოდენობით, </w:t>
      </w:r>
      <w:r w:rsidR="00F94F48">
        <w:rPr>
          <w:rFonts w:ascii="Sylfaen" w:hAnsi="Sylfaen"/>
          <w:lang w:val="ka-GE"/>
        </w:rPr>
        <w:t>რომელიც მითითებულია</w:t>
      </w:r>
      <w:r w:rsidR="00F6098E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8B4AD4" w:rsidRPr="00BC605B">
        <w:rPr>
          <w:rFonts w:ascii="Sylfaen" w:hAnsi="Sylfaen"/>
          <w:lang w:val="ka-GE"/>
        </w:rPr>
        <w:t xml:space="preserve"> ტექნიკურ  </w:t>
      </w:r>
      <w:r w:rsidR="00F6098E">
        <w:rPr>
          <w:rFonts w:ascii="Sylfaen" w:hAnsi="Sylfaen"/>
          <w:lang w:val="ka-GE"/>
        </w:rPr>
        <w:t>ჟურნალში</w:t>
      </w:r>
      <w:r w:rsidR="008B4AD4" w:rsidRPr="00BC605B">
        <w:rPr>
          <w:rFonts w:ascii="Sylfaen" w:hAnsi="Sylfaen"/>
          <w:lang w:val="ka-GE"/>
        </w:rPr>
        <w:t>.</w:t>
      </w:r>
      <w:r w:rsidR="008B4AD4" w:rsidRPr="00BC605B">
        <w:rPr>
          <w:rFonts w:ascii="Sylfaen" w:hAnsi="Sylfaen"/>
          <w:lang w:val="ka-GE"/>
        </w:rPr>
        <w:tab/>
      </w:r>
      <w:r w:rsidR="008B4AD4" w:rsidRPr="00BC605B">
        <w:rPr>
          <w:rFonts w:ascii="Sylfaen" w:hAnsi="Sylfaen"/>
          <w:lang w:val="ka-GE"/>
        </w:rPr>
        <w:tab/>
      </w:r>
      <w:r w:rsidR="008B4AD4" w:rsidRPr="00BC605B">
        <w:rPr>
          <w:rFonts w:ascii="Sylfaen" w:hAnsi="Sylfaen"/>
          <w:lang w:val="ka-GE"/>
        </w:rPr>
        <w:tab/>
      </w:r>
    </w:p>
    <w:p w:rsidR="008B4AD4" w:rsidRPr="0074716C" w:rsidRDefault="0074716C" w:rsidP="008B4AD4">
      <w:pPr>
        <w:jc w:val="both"/>
        <w:rPr>
          <w:rFonts w:ascii="Sylfaen" w:hAnsi="Sylfaen"/>
          <w:b/>
          <w:lang w:val="ka-GE"/>
        </w:rPr>
      </w:pPr>
      <w:r w:rsidRPr="0074716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მეთოდ </w:t>
      </w:r>
      <w:r w:rsidRPr="00B10AC6">
        <w:rPr>
          <w:rFonts w:ascii="Sylfaen" w:hAnsi="Sylfaen"/>
          <w:lang w:val="ka-GE"/>
        </w:rPr>
        <w:t>A-</w:t>
      </w:r>
      <w:r>
        <w:rPr>
          <w:rFonts w:ascii="Sylfaen" w:hAnsi="Sylfaen"/>
          <w:lang w:val="ka-GE"/>
        </w:rPr>
        <w:t xml:space="preserve">ს გამოყენების პროცესის ამსახველი </w:t>
      </w:r>
      <w:r w:rsidR="00B10AC6">
        <w:rPr>
          <w:rFonts w:ascii="Sylfaen" w:hAnsi="Sylfaen"/>
          <w:lang w:val="ka-GE"/>
        </w:rPr>
        <w:t>დიაგრამები</w:t>
      </w:r>
      <w:r>
        <w:rPr>
          <w:rFonts w:ascii="Sylfaen" w:hAnsi="Sylfaen"/>
          <w:lang w:val="ka-GE"/>
        </w:rPr>
        <w:t xml:space="preserve"> მოცემულია </w:t>
      </w:r>
      <w:r w:rsidRPr="0074716C">
        <w:rPr>
          <w:rFonts w:ascii="Sylfaen" w:hAnsi="Sylfaen"/>
          <w:lang w:val="ka-GE"/>
        </w:rPr>
        <w:t>ჩიკაგოს კონვენციის მე-16 დანართის IV ტომის („ნახშირორჟანგის შემცირებისა და კომპენსირების სქემა საერთაშორისო ავიაციისთვის (CORSIA)“)</w:t>
      </w:r>
      <w:r>
        <w:rPr>
          <w:rFonts w:ascii="Sylfaen" w:hAnsi="Sylfaen"/>
          <w:lang w:val="ka-GE"/>
        </w:rPr>
        <w:t xml:space="preserve"> დანართ </w:t>
      </w:r>
      <w:r w:rsidRPr="00B10AC6">
        <w:rPr>
          <w:rFonts w:ascii="Sylfaen" w:hAnsi="Sylfaen"/>
          <w:lang w:val="ka-GE"/>
        </w:rPr>
        <w:t>C-1-</w:t>
      </w:r>
      <w:r>
        <w:rPr>
          <w:rFonts w:ascii="Sylfaen" w:hAnsi="Sylfaen"/>
          <w:lang w:val="ka-GE"/>
        </w:rPr>
        <w:t>ში</w:t>
      </w:r>
      <w:r w:rsidR="00B10AC6">
        <w:rPr>
          <w:rFonts w:ascii="Sylfaen" w:hAnsi="Sylfaen"/>
          <w:lang w:val="ka-GE"/>
        </w:rPr>
        <w:t xml:space="preserve"> და დანართ </w:t>
      </w:r>
      <w:r w:rsidR="00B10AC6" w:rsidRPr="00B10AC6">
        <w:rPr>
          <w:rFonts w:ascii="Sylfaen" w:hAnsi="Sylfaen"/>
          <w:lang w:val="ka-GE"/>
        </w:rPr>
        <w:t>C-2-</w:t>
      </w:r>
      <w:r w:rsidR="00B10AC6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>.</w:t>
      </w:r>
    </w:p>
    <w:p w:rsidR="00C214B0" w:rsidRDefault="008B4AD4" w:rsidP="00932748">
      <w:pPr>
        <w:pStyle w:val="ListParagraph"/>
        <w:numPr>
          <w:ilvl w:val="0"/>
          <w:numId w:val="1"/>
        </w:numPr>
        <w:ind w:left="426" w:hanging="426"/>
        <w:jc w:val="both"/>
        <w:rPr>
          <w:rFonts w:ascii="Sylfaen" w:hAnsi="Sylfaen"/>
          <w:b/>
          <w:lang w:val="ka-GE"/>
        </w:rPr>
      </w:pPr>
      <w:r w:rsidRPr="00E44A3C">
        <w:rPr>
          <w:rFonts w:ascii="Sylfaen" w:hAnsi="Sylfaen"/>
          <w:b/>
          <w:lang w:val="ka-GE"/>
        </w:rPr>
        <w:t>მეთოდი B</w:t>
      </w:r>
    </w:p>
    <w:p w:rsidR="00932748" w:rsidRDefault="008B4AD4" w:rsidP="00C214B0">
      <w:pPr>
        <w:pStyle w:val="ListParagraph"/>
        <w:ind w:left="426"/>
        <w:jc w:val="both"/>
        <w:rPr>
          <w:rFonts w:ascii="Sylfaen" w:hAnsi="Sylfaen"/>
          <w:b/>
          <w:lang w:val="ka-GE"/>
        </w:rPr>
      </w:pPr>
      <w:r w:rsidRPr="00553878">
        <w:rPr>
          <w:rFonts w:ascii="Sylfaen" w:hAnsi="Sylfaen"/>
          <w:lang w:val="ka-GE"/>
        </w:rPr>
        <w:tab/>
      </w:r>
      <w:r w:rsidRPr="00553878">
        <w:rPr>
          <w:rFonts w:ascii="Sylfaen" w:hAnsi="Sylfaen"/>
          <w:lang w:val="ka-GE"/>
        </w:rPr>
        <w:tab/>
      </w:r>
    </w:p>
    <w:p w:rsidR="00932748" w:rsidRPr="00C214B0" w:rsidRDefault="00553878" w:rsidP="00C214B0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  <w:b/>
          <w:lang w:val="ka-G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448996</wp:posOffset>
            </wp:positionV>
            <wp:extent cx="1389888" cy="3767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16" cy="38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48" w:rsidRPr="0074716C">
        <w:rPr>
          <w:rFonts w:ascii="Sylfaen" w:hAnsi="Sylfaen"/>
          <w:lang w:val="ka-GE"/>
        </w:rPr>
        <w:t xml:space="preserve">B მეთოდის მიხედვით საწვავის ხარჯის გამოსათვლელად </w:t>
      </w:r>
      <w:r w:rsidR="00A721A8">
        <w:rPr>
          <w:rFonts w:ascii="Sylfaen" w:hAnsi="Sylfaen"/>
          <w:lang w:val="ka-GE"/>
        </w:rPr>
        <w:t>სხ-ის</w:t>
      </w:r>
      <w:r w:rsidR="00932748" w:rsidRPr="0074716C">
        <w:rPr>
          <w:rFonts w:ascii="Sylfaen" w:hAnsi="Sylfaen"/>
          <w:lang w:val="ka-GE"/>
        </w:rPr>
        <w:t xml:space="preserve"> </w:t>
      </w:r>
      <w:proofErr w:type="spellStart"/>
      <w:r w:rsidR="00932748" w:rsidRPr="0074716C">
        <w:rPr>
          <w:rFonts w:ascii="Sylfaen" w:hAnsi="Sylfaen"/>
          <w:lang w:val="ka-GE"/>
        </w:rPr>
        <w:t>ექსპლუატანტმა</w:t>
      </w:r>
      <w:proofErr w:type="spellEnd"/>
      <w:r w:rsidR="00932748" w:rsidRPr="0074716C">
        <w:rPr>
          <w:rFonts w:ascii="Sylfaen" w:hAnsi="Sylfaen"/>
          <w:lang w:val="ka-GE"/>
        </w:rPr>
        <w:t xml:space="preserve"> </w:t>
      </w:r>
      <w:r w:rsidR="00932748" w:rsidRPr="00C214B0">
        <w:rPr>
          <w:rFonts w:ascii="Sylfaen" w:hAnsi="Sylfaen"/>
          <w:lang w:val="ka-GE"/>
        </w:rPr>
        <w:t>უნდა გამოიყენოს</w:t>
      </w:r>
      <w:r w:rsidR="00932748" w:rsidRPr="0074716C">
        <w:rPr>
          <w:rFonts w:ascii="Sylfaen" w:hAnsi="Sylfaen"/>
          <w:lang w:val="ka-GE"/>
        </w:rPr>
        <w:t xml:space="preserve"> შემდეგ</w:t>
      </w:r>
      <w:r w:rsidR="00932748" w:rsidRPr="00C214B0">
        <w:rPr>
          <w:rFonts w:ascii="Sylfaen" w:hAnsi="Sylfaen"/>
          <w:lang w:val="ka-GE"/>
        </w:rPr>
        <w:t>ი</w:t>
      </w:r>
      <w:r w:rsidR="00932748" w:rsidRPr="0074716C">
        <w:rPr>
          <w:rFonts w:ascii="Sylfaen" w:hAnsi="Sylfaen"/>
          <w:lang w:val="ka-GE"/>
        </w:rPr>
        <w:t xml:space="preserve"> ფორმულა:</w:t>
      </w:r>
    </w:p>
    <w:p w:rsidR="00553878" w:rsidRPr="0074716C" w:rsidRDefault="00553878" w:rsidP="008B4AD4">
      <w:pPr>
        <w:jc w:val="both"/>
        <w:rPr>
          <w:rFonts w:ascii="Sylfaen" w:hAnsi="Sylfaen"/>
          <w:lang w:val="ka-GE"/>
        </w:rPr>
      </w:pPr>
    </w:p>
    <w:p w:rsidR="008B4AD4" w:rsidRPr="0074716C" w:rsidRDefault="008B4AD4" w:rsidP="008B4AD4">
      <w:pPr>
        <w:jc w:val="both"/>
        <w:rPr>
          <w:rFonts w:ascii="Sylfaen" w:hAnsi="Sylfaen"/>
          <w:lang w:val="ka-GE"/>
        </w:rPr>
      </w:pPr>
      <w:r w:rsidRPr="0074716C">
        <w:rPr>
          <w:rFonts w:ascii="Sylfaen" w:hAnsi="Sylfaen"/>
          <w:lang w:val="ka-GE"/>
        </w:rPr>
        <w:t xml:space="preserve">სადაც: 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74716C">
        <w:rPr>
          <w:rFonts w:ascii="Sylfaen" w:hAnsi="Sylfaen"/>
          <w:lang w:val="ka-GE"/>
        </w:rPr>
        <w:lastRenderedPageBreak/>
        <w:t xml:space="preserve">FN </w:t>
      </w:r>
      <w:r w:rsidR="00A21B1D" w:rsidRPr="0074716C">
        <w:rPr>
          <w:rFonts w:ascii="Sylfaen" w:hAnsi="Sylfaen"/>
          <w:lang w:val="ka-GE"/>
        </w:rPr>
        <w:t>ა</w:t>
      </w:r>
      <w:r w:rsidR="00A21B1D">
        <w:rPr>
          <w:rFonts w:ascii="Sylfaen" w:hAnsi="Sylfaen"/>
          <w:lang w:val="ka-GE"/>
        </w:rPr>
        <w:t>ღნიშნავს</w:t>
      </w:r>
      <w:r w:rsidR="00A21B1D" w:rsidRPr="008B4AD4">
        <w:rPr>
          <w:rFonts w:ascii="Sylfaen" w:hAnsi="Sylfaen"/>
        </w:rPr>
        <w:t xml:space="preserve"> </w:t>
      </w:r>
      <w:proofErr w:type="spellStart"/>
      <w:r w:rsidR="00A21B1D">
        <w:rPr>
          <w:rFonts w:ascii="Sylfaen" w:hAnsi="Sylfaen"/>
        </w:rPr>
        <w:t>მოცემული</w:t>
      </w:r>
      <w:proofErr w:type="spellEnd"/>
      <w:r w:rsidR="00A21B1D" w:rsidRPr="008B4AD4">
        <w:rPr>
          <w:rFonts w:ascii="Sylfaen" w:hAnsi="Sylfaen"/>
        </w:rPr>
        <w:t xml:space="preserve"> </w:t>
      </w:r>
      <w:proofErr w:type="spellStart"/>
      <w:r w:rsidR="00A21B1D" w:rsidRPr="008B4AD4">
        <w:rPr>
          <w:rFonts w:ascii="Sylfaen" w:hAnsi="Sylfaen"/>
        </w:rPr>
        <w:t>ფრენის</w:t>
      </w:r>
      <w:proofErr w:type="spellEnd"/>
      <w:r w:rsidR="00A21B1D">
        <w:rPr>
          <w:rFonts w:ascii="Sylfaen" w:hAnsi="Sylfaen"/>
        </w:rPr>
        <w:t xml:space="preserve"> </w:t>
      </w:r>
      <w:r w:rsidR="00A21B1D" w:rsidRPr="008B4AD4">
        <w:rPr>
          <w:rFonts w:ascii="Sylfaen" w:hAnsi="Sylfaen"/>
        </w:rPr>
        <w:t>(</w:t>
      </w:r>
      <w:proofErr w:type="spellStart"/>
      <w:r w:rsidR="00A21B1D" w:rsidRPr="008B4AD4">
        <w:rPr>
          <w:rFonts w:ascii="Sylfaen" w:hAnsi="Sylfaen"/>
        </w:rPr>
        <w:t>ფრენა</w:t>
      </w:r>
      <w:proofErr w:type="spellEnd"/>
      <w:r w:rsidR="00A21B1D" w:rsidRPr="008B4AD4">
        <w:rPr>
          <w:rFonts w:ascii="Sylfaen" w:hAnsi="Sylfaen"/>
        </w:rPr>
        <w:t xml:space="preserve"> N) </w:t>
      </w:r>
      <w:proofErr w:type="spellStart"/>
      <w:r w:rsidR="00A21B1D" w:rsidRPr="008B4AD4">
        <w:rPr>
          <w:rFonts w:ascii="Sylfaen" w:hAnsi="Sylfaen"/>
        </w:rPr>
        <w:t>შესრულებისას</w:t>
      </w:r>
      <w:proofErr w:type="spellEnd"/>
      <w:r w:rsidR="00A21B1D">
        <w:rPr>
          <w:rFonts w:ascii="Sylfaen" w:hAnsi="Sylfaen"/>
          <w:lang w:val="ka-GE"/>
        </w:rPr>
        <w:t>,</w:t>
      </w:r>
      <w:r w:rsidR="00A21B1D" w:rsidRPr="008B4AD4">
        <w:rPr>
          <w:rFonts w:ascii="Sylfaen" w:hAnsi="Sylfaen"/>
        </w:rPr>
        <w:t xml:space="preserve"> </w:t>
      </w:r>
      <w:r w:rsidR="00A21B1D">
        <w:rPr>
          <w:rFonts w:ascii="Sylfaen" w:hAnsi="Sylfaen"/>
        </w:rPr>
        <w:t>B</w:t>
      </w:r>
      <w:r w:rsidR="00A21B1D" w:rsidRPr="008B4AD4">
        <w:rPr>
          <w:rFonts w:ascii="Sylfaen" w:hAnsi="Sylfaen"/>
        </w:rPr>
        <w:t xml:space="preserve"> </w:t>
      </w:r>
      <w:proofErr w:type="spellStart"/>
      <w:r w:rsidR="00A21B1D" w:rsidRPr="008B4AD4">
        <w:rPr>
          <w:rFonts w:ascii="Sylfaen" w:hAnsi="Sylfaen"/>
        </w:rPr>
        <w:t>მეთოდის</w:t>
      </w:r>
      <w:proofErr w:type="spellEnd"/>
      <w:r w:rsidR="00A21B1D" w:rsidRPr="008B4AD4">
        <w:rPr>
          <w:rFonts w:ascii="Sylfaen" w:hAnsi="Sylfaen"/>
        </w:rPr>
        <w:t xml:space="preserve"> </w:t>
      </w:r>
      <w:proofErr w:type="spellStart"/>
      <w:r w:rsidR="00A21B1D" w:rsidRPr="008B4AD4">
        <w:rPr>
          <w:rFonts w:ascii="Sylfaen" w:hAnsi="Sylfaen"/>
        </w:rPr>
        <w:t>გამოყენებით</w:t>
      </w:r>
      <w:proofErr w:type="spellEnd"/>
      <w:r w:rsidR="00A21B1D" w:rsidRPr="008B4AD4">
        <w:rPr>
          <w:rFonts w:ascii="Sylfaen" w:hAnsi="Sylfaen"/>
        </w:rPr>
        <w:t xml:space="preserve"> </w:t>
      </w:r>
      <w:proofErr w:type="spellStart"/>
      <w:r w:rsidR="00A21B1D">
        <w:rPr>
          <w:rFonts w:ascii="Sylfaen" w:hAnsi="Sylfaen"/>
        </w:rPr>
        <w:t>დაანგარი</w:t>
      </w:r>
      <w:r w:rsidR="00A21B1D">
        <w:rPr>
          <w:rFonts w:ascii="Sylfaen" w:hAnsi="Sylfaen"/>
          <w:lang w:val="ka-GE"/>
        </w:rPr>
        <w:t>შებული</w:t>
      </w:r>
      <w:proofErr w:type="spellEnd"/>
      <w:r w:rsidR="00A21B1D">
        <w:rPr>
          <w:rFonts w:ascii="Sylfaen" w:hAnsi="Sylfaen"/>
        </w:rPr>
        <w:t xml:space="preserve"> </w:t>
      </w:r>
      <w:proofErr w:type="spellStart"/>
      <w:r w:rsidR="00A21B1D">
        <w:rPr>
          <w:rFonts w:ascii="Sylfaen" w:hAnsi="Sylfaen"/>
        </w:rPr>
        <w:t>გახარჯულ</w:t>
      </w:r>
      <w:proofErr w:type="spellEnd"/>
      <w:r w:rsidR="00A21B1D">
        <w:rPr>
          <w:rFonts w:ascii="Sylfaen" w:hAnsi="Sylfaen"/>
          <w:lang w:val="ka-GE"/>
        </w:rPr>
        <w:t>ი</w:t>
      </w:r>
      <w:r w:rsidR="00A21B1D">
        <w:rPr>
          <w:rFonts w:ascii="Sylfaen" w:hAnsi="Sylfaen"/>
        </w:rPr>
        <w:t xml:space="preserve"> </w:t>
      </w:r>
      <w:proofErr w:type="spellStart"/>
      <w:r w:rsidR="00A21B1D" w:rsidRPr="008B4AD4">
        <w:rPr>
          <w:rFonts w:ascii="Sylfaen" w:hAnsi="Sylfaen"/>
        </w:rPr>
        <w:t>საწვავის</w:t>
      </w:r>
      <w:proofErr w:type="spellEnd"/>
      <w:r w:rsidR="00A21B1D" w:rsidRPr="008B4AD4">
        <w:rPr>
          <w:rFonts w:ascii="Sylfaen" w:hAnsi="Sylfaen"/>
        </w:rPr>
        <w:t xml:space="preserve"> </w:t>
      </w:r>
      <w:proofErr w:type="spellStart"/>
      <w:r w:rsidR="00A21B1D" w:rsidRPr="008B4AD4">
        <w:rPr>
          <w:rFonts w:ascii="Sylfaen" w:hAnsi="Sylfaen"/>
        </w:rPr>
        <w:t>ოდენობა</w:t>
      </w:r>
      <w:proofErr w:type="spellEnd"/>
      <w:r w:rsidR="00A21B1D">
        <w:rPr>
          <w:rFonts w:ascii="Sylfaen" w:hAnsi="Sylfaen"/>
          <w:lang w:val="ka-GE"/>
        </w:rPr>
        <w:t>ს</w:t>
      </w:r>
      <w:r w:rsidR="00A21B1D">
        <w:rPr>
          <w:rFonts w:ascii="Sylfaen" w:hAnsi="Sylfaen"/>
        </w:rPr>
        <w:t xml:space="preserve"> </w:t>
      </w:r>
      <w:r w:rsidR="00A21B1D">
        <w:rPr>
          <w:rFonts w:ascii="Sylfaen" w:hAnsi="Sylfaen"/>
          <w:lang w:val="ka-GE"/>
        </w:rPr>
        <w:t>(</w:t>
      </w:r>
      <w:proofErr w:type="spellStart"/>
      <w:r w:rsidR="00A21B1D" w:rsidRPr="008B4AD4">
        <w:rPr>
          <w:rFonts w:ascii="Sylfaen" w:hAnsi="Sylfaen"/>
        </w:rPr>
        <w:t>ტონებში</w:t>
      </w:r>
      <w:proofErr w:type="spellEnd"/>
      <w:r w:rsidR="00A21B1D">
        <w:rPr>
          <w:rFonts w:ascii="Sylfaen" w:hAnsi="Sylfaen"/>
          <w:lang w:val="ka-GE"/>
        </w:rPr>
        <w:t>)</w:t>
      </w:r>
      <w:r w:rsidR="00A21B1D" w:rsidRPr="008B4AD4">
        <w:rPr>
          <w:rFonts w:ascii="Sylfaen" w:hAnsi="Sylfaen"/>
        </w:rPr>
        <w:t>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RN–1 </w:t>
      </w:r>
      <w:r w:rsidR="00A9433C">
        <w:rPr>
          <w:rFonts w:ascii="Sylfaen" w:hAnsi="Sylfaen"/>
        </w:rPr>
        <w:t>ა</w:t>
      </w:r>
      <w:proofErr w:type="spellStart"/>
      <w:r w:rsidR="00A9433C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წინა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N–1) </w:t>
      </w:r>
      <w:proofErr w:type="spellStart"/>
      <w:r w:rsidRPr="008B4AD4">
        <w:rPr>
          <w:rFonts w:ascii="Sylfaen" w:hAnsi="Sylfaen"/>
        </w:rPr>
        <w:t>დასრულებისას</w:t>
      </w:r>
      <w:proofErr w:type="spellEnd"/>
      <w:r w:rsidR="00A9433C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9433C">
        <w:rPr>
          <w:rFonts w:ascii="Sylfaen" w:hAnsi="Sylfaen"/>
        </w:rPr>
        <w:t>ავზ</w:t>
      </w:r>
      <w:r w:rsidRPr="008B4AD4">
        <w:rPr>
          <w:rFonts w:ascii="Sylfaen" w:hAnsi="Sylfaen"/>
        </w:rPr>
        <w:t>ში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დარჩენილი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="00A9433C">
        <w:rPr>
          <w:rFonts w:ascii="Sylfaen" w:hAnsi="Sylfaen"/>
          <w:lang w:val="ka-GE"/>
        </w:rPr>
        <w:t>ს</w:t>
      </w:r>
      <w:r w:rsidR="002C6EC8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ხუნდების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დაყენების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მომენტში</w:t>
      </w:r>
      <w:proofErr w:type="spellEnd"/>
      <w:r w:rsidR="002C6EC8">
        <w:rPr>
          <w:rFonts w:ascii="Sylfaen" w:hAnsi="Sylfaen"/>
          <w:lang w:val="ka-GE"/>
        </w:rPr>
        <w:t xml:space="preserve">, </w:t>
      </w:r>
      <w:proofErr w:type="spellStart"/>
      <w:r w:rsidR="002C6EC8" w:rsidRPr="008B4AD4">
        <w:rPr>
          <w:rFonts w:ascii="Sylfaen" w:hAnsi="Sylfaen"/>
        </w:rPr>
        <w:t>განსახილველი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ფრენის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დაწყებამდე</w:t>
      </w:r>
      <w:proofErr w:type="spellEnd"/>
      <w:r w:rsidR="002C6EC8" w:rsidRPr="008B4AD4">
        <w:rPr>
          <w:rFonts w:ascii="Sylfaen" w:hAnsi="Sylfaen"/>
        </w:rPr>
        <w:t xml:space="preserve"> </w:t>
      </w:r>
      <w:r w:rsidRPr="008B4AD4">
        <w:rPr>
          <w:rFonts w:ascii="Sylfaen" w:hAnsi="Sylfaen"/>
        </w:rPr>
        <w:t>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Pr="008B4AD4">
        <w:rPr>
          <w:rFonts w:ascii="Sylfaen" w:hAnsi="Sylfaen"/>
        </w:rPr>
        <w:t>);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RN </w:t>
      </w:r>
      <w:r w:rsidR="002C6EC8">
        <w:rPr>
          <w:rFonts w:ascii="Sylfaen" w:hAnsi="Sylfaen"/>
        </w:rPr>
        <w:t>ა</w:t>
      </w:r>
      <w:proofErr w:type="spellStart"/>
      <w:r w:rsidR="002C6EC8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N) </w:t>
      </w:r>
      <w:proofErr w:type="spellStart"/>
      <w:r w:rsidRPr="008B4AD4">
        <w:rPr>
          <w:rFonts w:ascii="Sylfaen" w:hAnsi="Sylfaen"/>
        </w:rPr>
        <w:t>დასრულებისას</w:t>
      </w:r>
      <w:proofErr w:type="spellEnd"/>
      <w:r w:rsidR="002C6EC8">
        <w:rPr>
          <w:rFonts w:ascii="Sylfaen" w:hAnsi="Sylfaen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ავზ</w:t>
      </w:r>
      <w:proofErr w:type="spellEnd"/>
      <w:r w:rsidR="002C6EC8">
        <w:rPr>
          <w:rFonts w:ascii="Sylfaen" w:hAnsi="Sylfaen"/>
          <w:lang w:val="ka-GE"/>
        </w:rPr>
        <w:t>ში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დარჩენილი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="002C6EC8">
        <w:rPr>
          <w:rFonts w:ascii="Sylfaen" w:hAnsi="Sylfaen"/>
          <w:lang w:val="ka-GE"/>
        </w:rPr>
        <w:t>ს</w:t>
      </w:r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</w:t>
      </w:r>
      <w:r w:rsidR="002C6EC8">
        <w:rPr>
          <w:rFonts w:ascii="Sylfaen" w:hAnsi="Sylfaen"/>
          <w:lang w:val="ka-GE"/>
        </w:rPr>
        <w:t>შემდგომ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ხუნდების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დაყენების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მომენტში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Pr="008B4AD4">
        <w:rPr>
          <w:rFonts w:ascii="Sylfaen" w:hAnsi="Sylfaen"/>
        </w:rPr>
        <w:t xml:space="preserve">); </w:t>
      </w:r>
      <w:proofErr w:type="spellStart"/>
      <w:r w:rsidRPr="008B4AD4">
        <w:rPr>
          <w:rFonts w:ascii="Sylfaen" w:hAnsi="Sylfaen"/>
        </w:rPr>
        <w:t>და</w:t>
      </w:r>
      <w:proofErr w:type="spellEnd"/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UN </w:t>
      </w:r>
      <w:r w:rsidR="002C6EC8">
        <w:rPr>
          <w:rFonts w:ascii="Sylfaen" w:hAnsi="Sylfaen"/>
        </w:rPr>
        <w:t>ა</w:t>
      </w:r>
      <w:proofErr w:type="spellStart"/>
      <w:r w:rsidR="002C6EC8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ფრენისათვის</w:t>
      </w:r>
      <w:proofErr w:type="spellEnd"/>
      <w:r w:rsidR="002C6EC8">
        <w:rPr>
          <w:rFonts w:ascii="Sylfaen" w:hAnsi="Sylfaen"/>
          <w:lang w:val="ka-GE"/>
        </w:rPr>
        <w:t xml:space="preserve"> (ფრენა </w:t>
      </w:r>
      <w:r w:rsidR="002C6EC8">
        <w:rPr>
          <w:rFonts w:ascii="Sylfaen" w:hAnsi="Sylfaen"/>
        </w:rPr>
        <w:t>N)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ჩასხმული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="002C6EC8">
        <w:rPr>
          <w:rFonts w:ascii="Sylfaen" w:hAnsi="Sylfaen"/>
          <w:lang w:val="ka-GE"/>
        </w:rPr>
        <w:t>ს</w:t>
      </w:r>
      <w:r w:rsidRPr="008B4AD4">
        <w:rPr>
          <w:rFonts w:ascii="Sylfaen" w:hAnsi="Sylfaen"/>
        </w:rPr>
        <w:t xml:space="preserve">, </w:t>
      </w:r>
      <w:proofErr w:type="spellStart"/>
      <w:r w:rsidR="002C6EC8" w:rsidRPr="008B4AD4">
        <w:rPr>
          <w:rFonts w:ascii="Sylfaen" w:hAnsi="Sylfaen"/>
        </w:rPr>
        <w:t>რომელიც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>
        <w:rPr>
          <w:rFonts w:ascii="Sylfaen" w:hAnsi="Sylfaen"/>
        </w:rPr>
        <w:t>იზომება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მოცულობის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ერთეულებში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და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>
        <w:rPr>
          <w:rFonts w:ascii="Sylfaen" w:hAnsi="Sylfaen"/>
        </w:rPr>
        <w:t>მრავლდება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სიმკვრივის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მნიშვნელობაზე</w:t>
      </w:r>
      <w:proofErr w:type="spellEnd"/>
      <w:r w:rsidR="002C6EC8" w:rsidRPr="008B4AD4">
        <w:rPr>
          <w:rFonts w:ascii="Sylfaen" w:hAnsi="Sylfaen"/>
        </w:rPr>
        <w:t xml:space="preserve"> (</w:t>
      </w:r>
      <w:proofErr w:type="spellStart"/>
      <w:r w:rsidR="002C6EC8" w:rsidRPr="008B4AD4">
        <w:rPr>
          <w:rFonts w:ascii="Sylfaen" w:hAnsi="Sylfaen"/>
        </w:rPr>
        <w:t>ტონებში</w:t>
      </w:r>
      <w:proofErr w:type="spellEnd"/>
      <w:r w:rsidR="002C6EC8" w:rsidRPr="008B4AD4">
        <w:rPr>
          <w:rFonts w:ascii="Sylfaen" w:hAnsi="Sylfaen"/>
        </w:rPr>
        <w:t>).</w:t>
      </w:r>
    </w:p>
    <w:p w:rsidR="002C6EC8" w:rsidRPr="008B4AD4" w:rsidRDefault="008B4AD4" w:rsidP="002C6EC8">
      <w:pPr>
        <w:jc w:val="both"/>
        <w:rPr>
          <w:rFonts w:ascii="Sylfaen" w:hAnsi="Sylfaen"/>
        </w:rPr>
      </w:pPr>
      <w:proofErr w:type="spellStart"/>
      <w:r w:rsidRPr="002C6EC8">
        <w:rPr>
          <w:rFonts w:ascii="Sylfaen" w:hAnsi="Sylfaen"/>
          <w:b/>
        </w:rPr>
        <w:t>შენიშვნა</w:t>
      </w:r>
      <w:proofErr w:type="spellEnd"/>
      <w:r w:rsidR="002C6EC8" w:rsidRPr="002C6EC8">
        <w:rPr>
          <w:rFonts w:ascii="Sylfaen" w:hAnsi="Sylfaen"/>
          <w:b/>
        </w:rPr>
        <w:t xml:space="preserve"> 1: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ჩასხმული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ოდენობა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განისაზღვრება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იმ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ოდენობით</w:t>
      </w:r>
      <w:proofErr w:type="spellEnd"/>
      <w:r w:rsidR="002C6EC8" w:rsidRPr="008B4AD4">
        <w:rPr>
          <w:rFonts w:ascii="Sylfaen" w:hAnsi="Sylfaen"/>
        </w:rPr>
        <w:t xml:space="preserve">, </w:t>
      </w:r>
      <w:proofErr w:type="spellStart"/>
      <w:r w:rsidR="002C6EC8" w:rsidRPr="008B4AD4">
        <w:rPr>
          <w:rFonts w:ascii="Sylfaen" w:hAnsi="Sylfaen"/>
        </w:rPr>
        <w:t>რომელიც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საწვავის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მიმწოდებლის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მიერ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>
        <w:rPr>
          <w:rFonts w:ascii="Sylfaen" w:hAnsi="Sylfaen"/>
        </w:rPr>
        <w:t>გამო</w:t>
      </w:r>
      <w:r w:rsidR="002C6EC8">
        <w:rPr>
          <w:rFonts w:ascii="Sylfaen" w:hAnsi="Sylfaen"/>
          <w:lang w:val="ka-GE"/>
        </w:rPr>
        <w:t>თვლილია</w:t>
      </w:r>
      <w:proofErr w:type="spellEnd"/>
      <w:r w:rsidR="002C6EC8">
        <w:rPr>
          <w:rFonts w:ascii="Sylfaen" w:hAnsi="Sylfaen"/>
          <w:lang w:val="ka-GE"/>
        </w:rPr>
        <w:t xml:space="preserve"> </w:t>
      </w:r>
      <w:proofErr w:type="spellStart"/>
      <w:r w:rsidR="002C6EC8" w:rsidRPr="008B4AD4">
        <w:rPr>
          <w:rFonts w:ascii="Sylfaen" w:hAnsi="Sylfaen"/>
        </w:rPr>
        <w:t>თითოეული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proofErr w:type="gramStart"/>
      <w:r w:rsidR="002C6EC8" w:rsidRPr="008B4AD4">
        <w:rPr>
          <w:rFonts w:ascii="Sylfaen" w:hAnsi="Sylfaen"/>
        </w:rPr>
        <w:t>ფრენისთვის</w:t>
      </w:r>
      <w:proofErr w:type="spellEnd"/>
      <w:r w:rsidR="002C6EC8" w:rsidRPr="008B4AD4">
        <w:rPr>
          <w:rFonts w:ascii="Sylfaen" w:hAnsi="Sylfaen"/>
        </w:rPr>
        <w:t xml:space="preserve">  </w:t>
      </w:r>
      <w:proofErr w:type="spellStart"/>
      <w:r w:rsidR="002C6EC8" w:rsidRPr="008B4AD4">
        <w:rPr>
          <w:rFonts w:ascii="Sylfaen" w:hAnsi="Sylfaen"/>
        </w:rPr>
        <w:t>და</w:t>
      </w:r>
      <w:proofErr w:type="spellEnd"/>
      <w:proofErr w:type="gramEnd"/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მითითებულია</w:t>
      </w:r>
      <w:proofErr w:type="spellEnd"/>
      <w:r w:rsidR="002C6EC8" w:rsidRPr="008B4AD4">
        <w:rPr>
          <w:rFonts w:ascii="Sylfaen" w:hAnsi="Sylfaen"/>
        </w:rPr>
        <w:t xml:space="preserve"> </w:t>
      </w:r>
      <w:r w:rsidR="002C6EC8">
        <w:rPr>
          <w:rFonts w:ascii="Sylfaen" w:hAnsi="Sylfaen"/>
          <w:lang w:val="ka-GE"/>
        </w:rPr>
        <w:t>ზედნადებში</w:t>
      </w:r>
      <w:r w:rsidR="002C6EC8" w:rsidRPr="008B4AD4">
        <w:rPr>
          <w:rFonts w:ascii="Sylfaen" w:hAnsi="Sylfaen"/>
        </w:rPr>
        <w:t xml:space="preserve"> </w:t>
      </w:r>
      <w:proofErr w:type="spellStart"/>
      <w:r w:rsidR="002C6EC8" w:rsidRPr="008B4AD4">
        <w:rPr>
          <w:rFonts w:ascii="Sylfaen" w:hAnsi="Sylfaen"/>
        </w:rPr>
        <w:t>ან</w:t>
      </w:r>
      <w:proofErr w:type="spellEnd"/>
      <w:r w:rsidR="002C6EC8" w:rsidRPr="008B4AD4">
        <w:rPr>
          <w:rFonts w:ascii="Sylfaen" w:hAnsi="Sylfaen"/>
        </w:rPr>
        <w:t xml:space="preserve"> </w:t>
      </w:r>
      <w:proofErr w:type="spellStart"/>
      <w:r w:rsidR="002C6EC8">
        <w:rPr>
          <w:rFonts w:ascii="Sylfaen" w:hAnsi="Sylfaen"/>
        </w:rPr>
        <w:t>ინვოის</w:t>
      </w:r>
      <w:proofErr w:type="spellEnd"/>
      <w:r w:rsidR="002C6EC8">
        <w:rPr>
          <w:rFonts w:ascii="Sylfaen" w:hAnsi="Sylfaen"/>
          <w:lang w:val="ka-GE"/>
        </w:rPr>
        <w:t>ში</w:t>
      </w:r>
      <w:r w:rsidR="002C6EC8" w:rsidRPr="008B4AD4">
        <w:rPr>
          <w:rFonts w:ascii="Sylfaen" w:hAnsi="Sylfaen"/>
        </w:rPr>
        <w:t xml:space="preserve">; </w:t>
      </w:r>
    </w:p>
    <w:p w:rsidR="002C6EC8" w:rsidRDefault="002C6EC8" w:rsidP="002C6EC8">
      <w:pPr>
        <w:jc w:val="both"/>
        <w:rPr>
          <w:rFonts w:ascii="Sylfaen" w:hAnsi="Sylfaen"/>
          <w:lang w:val="ka-GE"/>
        </w:rPr>
      </w:pPr>
      <w:proofErr w:type="spellStart"/>
      <w:r w:rsidRPr="00B10925">
        <w:rPr>
          <w:rFonts w:ascii="Sylfaen" w:hAnsi="Sylfaen"/>
          <w:b/>
        </w:rPr>
        <w:t>შენიშვნა</w:t>
      </w:r>
      <w:proofErr w:type="spellEnd"/>
      <w:r w:rsidRPr="00B10925">
        <w:rPr>
          <w:rFonts w:ascii="Sylfaen" w:hAnsi="Sylfaen"/>
          <w:b/>
        </w:rPr>
        <w:t xml:space="preserve"> 2</w:t>
      </w:r>
      <w:r w:rsidRPr="00B10925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მონაცემების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სისრულის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უზრუნველსაყოფად</w:t>
      </w:r>
      <w:proofErr w:type="spellEnd"/>
      <w:r>
        <w:rPr>
          <w:rFonts w:ascii="Sylfaen" w:hAnsi="Sylfaen"/>
          <w:lang w:val="ka-GE"/>
        </w:rPr>
        <w:t>,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მნიშვნელოვანია</w:t>
      </w:r>
      <w:proofErr w:type="spellEnd"/>
      <w:r w:rsidRPr="008B4AD4">
        <w:rPr>
          <w:rFonts w:ascii="Sylfaen" w:hAnsi="Sylfaen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ექსპლუატანტს</w:t>
      </w:r>
      <w:proofErr w:type="spellEnd"/>
      <w:r>
        <w:rPr>
          <w:rFonts w:ascii="Sylfaen" w:hAnsi="Sylfaen"/>
          <w:lang w:val="ka-GE"/>
        </w:rPr>
        <w:t xml:space="preserve"> გააჩნდეს</w:t>
      </w:r>
      <w:r w:rsidRPr="008B4A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როგორც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>
        <w:rPr>
          <w:rFonts w:ascii="Sylfaen" w:hAnsi="Sylfaen"/>
        </w:rPr>
        <w:t xml:space="preserve"> N), </w:t>
      </w:r>
      <w:proofErr w:type="spellStart"/>
      <w:r w:rsidRPr="008B4AD4">
        <w:rPr>
          <w:rFonts w:ascii="Sylfaen" w:hAnsi="Sylfaen"/>
        </w:rPr>
        <w:t>ასევე</w:t>
      </w:r>
      <w:proofErr w:type="spellEnd"/>
      <w:r w:rsidRPr="008B4A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წინა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>
        <w:rPr>
          <w:rFonts w:ascii="Sylfaen" w:hAnsi="Sylfaen"/>
        </w:rPr>
        <w:t xml:space="preserve"> N-1) </w:t>
      </w:r>
      <w:proofErr w:type="spellStart"/>
      <w:r w:rsidRPr="008B4AD4">
        <w:rPr>
          <w:rFonts w:ascii="Sylfaen" w:hAnsi="Sylfaen"/>
        </w:rPr>
        <w:t>მონაცემებიც</w:t>
      </w:r>
      <w:proofErr w:type="spellEnd"/>
      <w:r w:rsidRPr="008B4AD4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ა</w:t>
      </w:r>
      <w:proofErr w:type="spellStart"/>
      <w:r>
        <w:rPr>
          <w:rFonts w:ascii="Sylfaen" w:hAnsi="Sylfaen"/>
          <w:lang w:val="ka-GE"/>
        </w:rPr>
        <w:t>ღნიშნულს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განსაკუთრებული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მნიშვნელობა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აქვს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მაშინ</w:t>
      </w:r>
      <w:proofErr w:type="spellEnd"/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როდესაც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ადგილობრივ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ფრენას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მოჰყვება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საერთაშორისო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ან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8B4AD4">
        <w:rPr>
          <w:rFonts w:ascii="Sylfaen" w:hAnsi="Sylfaen"/>
        </w:rPr>
        <w:t>პირიქით</w:t>
      </w:r>
      <w:proofErr w:type="spellEnd"/>
      <w:r>
        <w:rPr>
          <w:rFonts w:ascii="Sylfaen" w:hAnsi="Sylfaen"/>
        </w:rPr>
        <w:t xml:space="preserve">. </w:t>
      </w:r>
      <w:proofErr w:type="spellStart"/>
      <w:r w:rsidRPr="008B4AD4">
        <w:rPr>
          <w:rFonts w:ascii="Sylfaen" w:hAnsi="Sylfaen"/>
        </w:rPr>
        <w:t>მონაცემთა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ხარვეზის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თავიდან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აცილების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მიზნით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რეკომენდებულია</w:t>
      </w:r>
      <w:proofErr w:type="spellEnd"/>
      <w:r w:rsidRPr="008B4AD4">
        <w:rPr>
          <w:rFonts w:ascii="Sylfaen" w:hAnsi="Sylfaen"/>
        </w:rPr>
        <w:t xml:space="preserve">, </w:t>
      </w:r>
      <w:proofErr w:type="spellStart"/>
      <w:r w:rsidRPr="008B4AD4">
        <w:rPr>
          <w:rFonts w:ascii="Sylfaen" w:hAnsi="Sylfaen"/>
        </w:rPr>
        <w:t>რომ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იმ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>
        <w:rPr>
          <w:rFonts w:ascii="Sylfaen" w:hAnsi="Sylfaen"/>
          <w:lang w:val="ka-GE"/>
        </w:rPr>
        <w:t>თან</w:t>
      </w:r>
      <w:r w:rsidRPr="008B4AD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მიმართები</w:t>
      </w:r>
      <w:proofErr w:type="spellEnd"/>
      <w:r>
        <w:rPr>
          <w:rFonts w:ascii="Sylfaen" w:hAnsi="Sylfaen"/>
          <w:lang w:val="ka-GE"/>
        </w:rPr>
        <w:t>თ</w:t>
      </w:r>
      <w:r w:rsidRPr="008B4AD4">
        <w:rPr>
          <w:rFonts w:ascii="Sylfaen" w:hAnsi="Sylfaen"/>
        </w:rPr>
        <w:t xml:space="preserve">, </w:t>
      </w:r>
      <w:proofErr w:type="spellStart"/>
      <w:proofErr w:type="gramStart"/>
      <w:r>
        <w:rPr>
          <w:rFonts w:ascii="Sylfaen" w:hAnsi="Sylfaen"/>
        </w:rPr>
        <w:t>რომელიც</w:t>
      </w:r>
      <w:proofErr w:type="spellEnd"/>
      <w:r w:rsidRPr="008B4AD4">
        <w:rPr>
          <w:rFonts w:ascii="Sylfaen" w:hAnsi="Sylfaen"/>
        </w:rPr>
        <w:t xml:space="preserve">  </w:t>
      </w:r>
      <w:proofErr w:type="spellStart"/>
      <w:r w:rsidRPr="008B4AD4">
        <w:rPr>
          <w:rFonts w:ascii="Sylfaen" w:hAnsi="Sylfaen"/>
        </w:rPr>
        <w:t>გამოიყენება</w:t>
      </w:r>
      <w:proofErr w:type="spellEnd"/>
      <w:proofErr w:type="gram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საერთაშორისო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ფრენების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შესასრულებლად</w:t>
      </w:r>
      <w:proofErr w:type="spellEnd"/>
      <w:r w:rsidRPr="008B4AD4">
        <w:rPr>
          <w:rFonts w:ascii="Sylfaen" w:hAnsi="Sylfaen"/>
        </w:rPr>
        <w:t xml:space="preserve">,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ექსპლუატანტმა</w:t>
      </w:r>
      <w:proofErr w:type="spellEnd"/>
      <w:r>
        <w:rPr>
          <w:rFonts w:ascii="Sylfaen" w:hAnsi="Sylfaen"/>
          <w:lang w:val="ka-GE"/>
        </w:rPr>
        <w:t xml:space="preserve"> უზრუნველყოს </w:t>
      </w:r>
      <w:r w:rsidR="00C214B0">
        <w:rPr>
          <w:rFonts w:ascii="Sylfaen" w:hAnsi="Sylfaen"/>
          <w:lang w:val="ka-GE"/>
        </w:rPr>
        <w:t xml:space="preserve">ფრენის დასრულების შემდგომ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საწვავის ავზში </w:t>
      </w:r>
      <w:r w:rsidR="00C214B0">
        <w:rPr>
          <w:rFonts w:ascii="Sylfaen" w:hAnsi="Sylfaen"/>
          <w:lang w:val="ka-GE"/>
        </w:rPr>
        <w:t>დარჩენილი</w:t>
      </w:r>
      <w:r>
        <w:rPr>
          <w:rFonts w:ascii="Sylfaen" w:hAnsi="Sylfaen"/>
          <w:lang w:val="ka-GE"/>
        </w:rPr>
        <w:t xml:space="preserve"> საწვავის ოდენობასა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ან</w:t>
      </w:r>
      <w:proofErr w:type="spellEnd"/>
      <w:r w:rsidRPr="008B4AD4">
        <w:rPr>
          <w:rFonts w:ascii="Sylfaen" w:hAnsi="Sylfaen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საწვავით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გამართვის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შემდეგ</w:t>
      </w:r>
      <w:proofErr w:type="spellEnd"/>
      <w:r w:rsidRPr="008B4AD4">
        <w:rPr>
          <w:rFonts w:ascii="Sylfaen" w:hAnsi="Sylfaen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საწვავის </w:t>
      </w:r>
      <w:proofErr w:type="spellStart"/>
      <w:r w:rsidRPr="008B4AD4">
        <w:rPr>
          <w:rFonts w:ascii="Sylfaen" w:hAnsi="Sylfaen"/>
        </w:rPr>
        <w:t>ავზში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არსებული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ოდენობის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შესახებ მონაცემთა შეგროვება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ამავე მიზნით, რეკომენდებულია, რომ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ექსპლუატანტმა</w:t>
      </w:r>
      <w:proofErr w:type="spellEnd"/>
      <w:r>
        <w:rPr>
          <w:rFonts w:ascii="Sylfaen" w:hAnsi="Sylfaen"/>
          <w:lang w:val="ka-GE"/>
        </w:rPr>
        <w:t xml:space="preserve"> აწარმოოს თითოეული ფრენისთვის სხ-ში ჩასხმული საწვავის ოდენობის შესახებ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მონაცემ</w:t>
      </w:r>
      <w:proofErr w:type="spellEnd"/>
      <w:r>
        <w:rPr>
          <w:rFonts w:ascii="Sylfaen" w:hAnsi="Sylfaen"/>
          <w:lang w:val="ka-GE"/>
        </w:rPr>
        <w:t>თა შენახვა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მანამ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სანამ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დადგინდება</w:t>
      </w:r>
      <w:proofErr w:type="spellEnd"/>
      <w:r>
        <w:rPr>
          <w:rFonts w:ascii="Sylfaen" w:hAnsi="Sylfaen"/>
        </w:rPr>
        <w:t xml:space="preserve"> ა</w:t>
      </w:r>
      <w:proofErr w:type="spellStart"/>
      <w:r>
        <w:rPr>
          <w:rFonts w:ascii="Sylfaen" w:hAnsi="Sylfaen"/>
          <w:lang w:val="ka-GE"/>
        </w:rPr>
        <w:t>ღნიშნული</w:t>
      </w:r>
      <w:proofErr w:type="spellEnd"/>
      <w:r>
        <w:rPr>
          <w:rFonts w:ascii="Sylfaen" w:hAnsi="Sylfaen"/>
          <w:lang w:val="ka-GE"/>
        </w:rPr>
        <w:t xml:space="preserve"> ფრენებიდან რომელი წარმოადგენს საერთაშორისო ფრენას.</w:t>
      </w:r>
    </w:p>
    <w:p w:rsidR="00500476" w:rsidRDefault="00500476" w:rsidP="00500476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სხ-ის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მოკლევადიანი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სველი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იჯარისას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როდესაც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ორი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თანმიმდევრული ფრენიდან წინა ან მომდევნო ფრენას, ან ორივე მათგანს ასრულებს მოიჯარე</w:t>
      </w:r>
      <w:r w:rsidRPr="00BB281B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მან საწვავის ოდენობის შესახებ ინფორმაცია უნდა მიაწოდოს მეიჯარეს და პირიქით. თუ კი ამგვარი ინფორმაციის მიწოდება ვერ განხორციელდა,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ექსპლუატანტი</w:t>
      </w:r>
      <w:proofErr w:type="spellEnd"/>
      <w:r>
        <w:rPr>
          <w:rFonts w:ascii="Sylfaen" w:hAnsi="Sylfaen"/>
          <w:lang w:val="ka-GE"/>
        </w:rPr>
        <w:t xml:space="preserve"> უფლებამოსილია გამოიყენოს </w:t>
      </w:r>
      <w:r w:rsidRPr="00BB281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</w:t>
      </w:r>
      <w:r w:rsidRPr="00BB281B">
        <w:rPr>
          <w:rFonts w:ascii="Sylfaen" w:hAnsi="Sylfaen"/>
          <w:lang w:val="ka-GE"/>
        </w:rPr>
        <w:t>უნდების დაყენება/მოხსნის (</w:t>
      </w:r>
      <w:proofErr w:type="spellStart"/>
      <w:r w:rsidRPr="00BB281B">
        <w:rPr>
          <w:rFonts w:ascii="Sylfaen" w:hAnsi="Sylfaen"/>
          <w:lang w:val="ka-GE"/>
        </w:rPr>
        <w:t>Block-off</w:t>
      </w:r>
      <w:proofErr w:type="spellEnd"/>
      <w:r w:rsidRPr="00BB281B">
        <w:rPr>
          <w:rFonts w:ascii="Sylfaen" w:hAnsi="Sylfaen"/>
          <w:lang w:val="ka-GE"/>
        </w:rPr>
        <w:t>/</w:t>
      </w:r>
      <w:proofErr w:type="spellStart"/>
      <w:r w:rsidRPr="00BB281B">
        <w:rPr>
          <w:rFonts w:ascii="Sylfaen" w:hAnsi="Sylfaen"/>
          <w:lang w:val="ka-GE"/>
        </w:rPr>
        <w:t>Block-on</w:t>
      </w:r>
      <w:proofErr w:type="spellEnd"/>
      <w:r w:rsidRPr="00BB281B">
        <w:rPr>
          <w:rFonts w:ascii="Sylfaen" w:hAnsi="Sylfaen"/>
          <w:lang w:val="ka-GE"/>
        </w:rPr>
        <w:t>) მეთოდის მეშვეობით</w:t>
      </w:r>
      <w:r>
        <w:rPr>
          <w:rFonts w:ascii="Sylfaen" w:hAnsi="Sylfaen"/>
          <w:lang w:val="ka-GE"/>
        </w:rPr>
        <w:t xml:space="preserve"> გამოთვლილი </w:t>
      </w:r>
      <w:r w:rsidRPr="00BB281B">
        <w:rPr>
          <w:rFonts w:ascii="Sylfaen" w:hAnsi="Sylfaen"/>
          <w:lang w:val="ka-GE"/>
        </w:rPr>
        <w:t>საწვავის ოდენობის</w:t>
      </w:r>
      <w:r>
        <w:rPr>
          <w:rFonts w:ascii="Sylfaen" w:hAnsi="Sylfaen"/>
          <w:lang w:val="ka-GE"/>
        </w:rPr>
        <w:t xml:space="preserve"> შესახებ ინფორმაცია.</w:t>
      </w:r>
    </w:p>
    <w:p w:rsidR="00C214B0" w:rsidRPr="00C214B0" w:rsidRDefault="008B4AD4" w:rsidP="00DA2FEE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214B0">
        <w:rPr>
          <w:rFonts w:ascii="Sylfaen" w:hAnsi="Sylfaen"/>
          <w:lang w:val="ka-GE"/>
        </w:rPr>
        <w:tab/>
      </w:r>
    </w:p>
    <w:p w:rsidR="0074716C" w:rsidRDefault="008B4AD4" w:rsidP="0074716C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  <w:lang w:val="ka-GE"/>
        </w:rPr>
      </w:pPr>
      <w:r w:rsidRPr="00C214B0">
        <w:rPr>
          <w:rFonts w:ascii="Sylfaen" w:hAnsi="Sylfaen"/>
          <w:lang w:val="ka-GE"/>
        </w:rPr>
        <w:t xml:space="preserve">როდესაც </w:t>
      </w:r>
      <w:r w:rsidR="00C214B0">
        <w:rPr>
          <w:rFonts w:ascii="Sylfaen" w:hAnsi="Sylfaen"/>
          <w:lang w:val="ka-GE"/>
        </w:rPr>
        <w:t>სხ</w:t>
      </w:r>
      <w:r w:rsidRPr="00C214B0">
        <w:rPr>
          <w:rFonts w:ascii="Sylfaen" w:hAnsi="Sylfaen"/>
          <w:lang w:val="ka-GE"/>
        </w:rPr>
        <w:t xml:space="preserve"> არ ასრულებს ფრენას იმ ფრენის წინ, </w:t>
      </w:r>
      <w:r w:rsidR="00C214B0">
        <w:rPr>
          <w:rFonts w:ascii="Sylfaen" w:hAnsi="Sylfaen"/>
          <w:lang w:val="ka-GE"/>
        </w:rPr>
        <w:t>რომელზეც</w:t>
      </w:r>
      <w:r w:rsidRPr="00C214B0">
        <w:rPr>
          <w:rFonts w:ascii="Sylfaen" w:hAnsi="Sylfaen"/>
          <w:lang w:val="ka-GE"/>
        </w:rPr>
        <w:t xml:space="preserve"> ხორციელდება საწვავის ხარჯვის მონიტორინგი (მაგ., თუ </w:t>
      </w:r>
      <w:proofErr w:type="spellStart"/>
      <w:r w:rsidRPr="00C214B0">
        <w:rPr>
          <w:rFonts w:ascii="Sylfaen" w:hAnsi="Sylfaen"/>
        </w:rPr>
        <w:t>ფრენა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მოჰყვება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ძირითად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დათვალიერებას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ან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ტექნიკურ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მომსახურებას</w:t>
      </w:r>
      <w:proofErr w:type="spellEnd"/>
      <w:r w:rsidRPr="00C214B0">
        <w:rPr>
          <w:rFonts w:ascii="Sylfaen" w:hAnsi="Sylfaen"/>
        </w:rPr>
        <w:t xml:space="preserve">),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ექსპლუ</w:t>
      </w:r>
      <w:r w:rsidR="00C214B0">
        <w:rPr>
          <w:rFonts w:ascii="Sylfaen" w:hAnsi="Sylfaen"/>
        </w:rPr>
        <w:t>ატანტი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="00C214B0">
        <w:rPr>
          <w:rFonts w:ascii="Sylfaen" w:hAnsi="Sylfaen"/>
        </w:rPr>
        <w:t>უფლებამოსილია</w:t>
      </w:r>
      <w:proofErr w:type="spellEnd"/>
      <w:r w:rsidR="00C214B0">
        <w:rPr>
          <w:rFonts w:ascii="Sylfaen" w:hAnsi="Sylfaen"/>
        </w:rPr>
        <w:t xml:space="preserve"> </w:t>
      </w:r>
      <w:r w:rsidRPr="00C214B0">
        <w:rPr>
          <w:rFonts w:ascii="Sylfaen" w:hAnsi="Sylfaen"/>
        </w:rPr>
        <w:t xml:space="preserve">RN-1 </w:t>
      </w:r>
      <w:proofErr w:type="spellStart"/>
      <w:r w:rsidRPr="00C214B0">
        <w:rPr>
          <w:rFonts w:ascii="Sylfaen" w:hAnsi="Sylfaen"/>
        </w:rPr>
        <w:t>ოდენობა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შეცვალოს</w:t>
      </w:r>
      <w:proofErr w:type="spellEnd"/>
      <w:r w:rsidRPr="00C214B0">
        <w:rPr>
          <w:rFonts w:ascii="Sylfaen" w:hAnsi="Sylfaen"/>
        </w:rPr>
        <w:t xml:space="preserve">  </w:t>
      </w:r>
      <w:proofErr w:type="spellStart"/>
      <w:r w:rsidR="0035276C">
        <w:rPr>
          <w:rFonts w:ascii="Sylfaen" w:hAnsi="Sylfaen"/>
        </w:rPr>
        <w:t>სხ</w:t>
      </w:r>
      <w:proofErr w:type="spellEnd"/>
      <w:r w:rsidR="0035276C">
        <w:rPr>
          <w:rFonts w:ascii="Sylfaen" w:hAnsi="Sylfaen"/>
        </w:rPr>
        <w:t>-</w:t>
      </w:r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წინა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აქტივობის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დასრულებისას</w:t>
      </w:r>
      <w:proofErr w:type="spellEnd"/>
      <w:r w:rsidR="00C214B0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="00C214B0">
        <w:rPr>
          <w:rFonts w:ascii="Sylfaen" w:hAnsi="Sylfaen"/>
        </w:rPr>
        <w:t>ავზ</w:t>
      </w:r>
      <w:r w:rsidRPr="00C214B0">
        <w:rPr>
          <w:rFonts w:ascii="Sylfaen" w:hAnsi="Sylfaen"/>
        </w:rPr>
        <w:t>ში</w:t>
      </w:r>
      <w:proofErr w:type="spellEnd"/>
      <w:r w:rsidRPr="00C214B0">
        <w:rPr>
          <w:rFonts w:ascii="Sylfaen" w:hAnsi="Sylfaen"/>
        </w:rPr>
        <w:t xml:space="preserve">  </w:t>
      </w:r>
      <w:proofErr w:type="spellStart"/>
      <w:r w:rsidRPr="00C214B0">
        <w:rPr>
          <w:rFonts w:ascii="Sylfaen" w:hAnsi="Sylfaen"/>
        </w:rPr>
        <w:t>დარჩენილი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="00C214B0">
        <w:rPr>
          <w:rFonts w:ascii="Sylfaen" w:hAnsi="Sylfaen"/>
        </w:rPr>
        <w:t>საწვავის</w:t>
      </w:r>
      <w:proofErr w:type="spellEnd"/>
      <w:r w:rsidR="00C214B0">
        <w:rPr>
          <w:rFonts w:ascii="Sylfaen" w:hAnsi="Sylfaen"/>
        </w:rPr>
        <w:t xml:space="preserve"> </w:t>
      </w:r>
      <w:proofErr w:type="spellStart"/>
      <w:r w:rsidR="00C214B0">
        <w:rPr>
          <w:rFonts w:ascii="Sylfaen" w:hAnsi="Sylfaen"/>
        </w:rPr>
        <w:t>ოდენობი</w:t>
      </w:r>
      <w:proofErr w:type="spellEnd"/>
      <w:r w:rsidR="00C214B0">
        <w:rPr>
          <w:rFonts w:ascii="Sylfaen" w:hAnsi="Sylfaen"/>
          <w:lang w:val="ka-GE"/>
        </w:rPr>
        <w:t>თ</w:t>
      </w:r>
      <w:r w:rsidRPr="00C214B0">
        <w:rPr>
          <w:rFonts w:ascii="Sylfaen" w:hAnsi="Sylfaen"/>
        </w:rPr>
        <w:t xml:space="preserve">, </w:t>
      </w:r>
      <w:proofErr w:type="spellStart"/>
      <w:r w:rsidRPr="00C214B0">
        <w:rPr>
          <w:rFonts w:ascii="Sylfaen" w:hAnsi="Sylfaen"/>
        </w:rPr>
        <w:t>რომელიც</w:t>
      </w:r>
      <w:proofErr w:type="spellEnd"/>
      <w:r w:rsidRPr="00C214B0">
        <w:rPr>
          <w:rFonts w:ascii="Sylfaen" w:hAnsi="Sylfaen"/>
        </w:rPr>
        <w:t xml:space="preserve"> </w:t>
      </w:r>
      <w:r w:rsidR="00C214B0">
        <w:rPr>
          <w:rFonts w:ascii="Sylfaen" w:hAnsi="Sylfaen"/>
        </w:rPr>
        <w:t xml:space="preserve"> </w:t>
      </w:r>
      <w:proofErr w:type="spellStart"/>
      <w:r w:rsidR="00C214B0">
        <w:rPr>
          <w:rFonts w:ascii="Sylfaen" w:hAnsi="Sylfaen"/>
        </w:rPr>
        <w:t>მი</w:t>
      </w:r>
      <w:r w:rsidR="00C214B0">
        <w:rPr>
          <w:rFonts w:ascii="Sylfaen" w:hAnsi="Sylfaen"/>
          <w:lang w:val="ka-GE"/>
        </w:rPr>
        <w:t>თითებულია</w:t>
      </w:r>
      <w:proofErr w:type="spellEnd"/>
      <w:r w:rsidR="00C214B0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C214B0">
        <w:rPr>
          <w:rFonts w:ascii="Sylfaen" w:hAnsi="Sylfaen"/>
        </w:rPr>
        <w:t xml:space="preserve"> </w:t>
      </w:r>
      <w:proofErr w:type="spellStart"/>
      <w:r w:rsidRPr="00C214B0">
        <w:rPr>
          <w:rFonts w:ascii="Sylfaen" w:hAnsi="Sylfaen"/>
        </w:rPr>
        <w:t>ტექნიკურ</w:t>
      </w:r>
      <w:proofErr w:type="spellEnd"/>
      <w:r w:rsidRPr="00C214B0">
        <w:rPr>
          <w:rFonts w:ascii="Sylfaen" w:hAnsi="Sylfaen"/>
        </w:rPr>
        <w:t xml:space="preserve"> </w:t>
      </w:r>
      <w:proofErr w:type="spellStart"/>
      <w:r w:rsidR="00C214B0">
        <w:rPr>
          <w:rFonts w:ascii="Sylfaen" w:hAnsi="Sylfaen"/>
        </w:rPr>
        <w:t>ჟურნალ</w:t>
      </w:r>
      <w:r w:rsidRPr="00C214B0">
        <w:rPr>
          <w:rFonts w:ascii="Sylfaen" w:hAnsi="Sylfaen"/>
        </w:rPr>
        <w:t>ში</w:t>
      </w:r>
      <w:proofErr w:type="spellEnd"/>
      <w:r w:rsidRPr="00C214B0">
        <w:rPr>
          <w:rFonts w:ascii="Sylfaen" w:hAnsi="Sylfaen"/>
        </w:rPr>
        <w:t>.</w:t>
      </w:r>
      <w:r w:rsidRPr="00C214B0">
        <w:rPr>
          <w:rFonts w:ascii="Sylfaen" w:hAnsi="Sylfaen"/>
        </w:rPr>
        <w:tab/>
      </w:r>
    </w:p>
    <w:p w:rsidR="0074716C" w:rsidRDefault="0074716C" w:rsidP="0074716C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74716C" w:rsidRPr="0074716C" w:rsidRDefault="0074716C" w:rsidP="0074716C">
      <w:pPr>
        <w:jc w:val="both"/>
        <w:rPr>
          <w:rFonts w:ascii="Sylfaen" w:hAnsi="Sylfaen"/>
          <w:b/>
          <w:lang w:val="ka-GE"/>
        </w:rPr>
      </w:pPr>
      <w:r w:rsidRPr="0074716C">
        <w:rPr>
          <w:rFonts w:ascii="Sylfaen" w:hAnsi="Sylfaen"/>
          <w:b/>
          <w:lang w:val="ka-GE"/>
        </w:rPr>
        <w:lastRenderedPageBreak/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მეთოდ </w:t>
      </w:r>
      <w:r>
        <w:rPr>
          <w:rFonts w:ascii="Sylfaen" w:hAnsi="Sylfaen"/>
        </w:rPr>
        <w:t>B-</w:t>
      </w:r>
      <w:r>
        <w:rPr>
          <w:rFonts w:ascii="Sylfaen" w:hAnsi="Sylfaen"/>
          <w:lang w:val="ka-GE"/>
        </w:rPr>
        <w:t xml:space="preserve">ს გამოყენების პროცესის ამსახველი დიაგრამა მოცემულია </w:t>
      </w:r>
      <w:r w:rsidRPr="0074716C">
        <w:rPr>
          <w:rFonts w:ascii="Sylfaen" w:hAnsi="Sylfaen"/>
          <w:lang w:val="ka-GE"/>
        </w:rPr>
        <w:t>ჩიკაგოს კონვენციის მე-16 დანართის IV ტომის („ნახშირორჟანგის შემცირებისა და კომპენსირების სქემა საერთაშორისო ავიაციისთვის (CORSIA)“)</w:t>
      </w:r>
      <w:r>
        <w:rPr>
          <w:rFonts w:ascii="Sylfaen" w:hAnsi="Sylfaen"/>
          <w:lang w:val="ka-GE"/>
        </w:rPr>
        <w:t xml:space="preserve"> დანართ </w:t>
      </w:r>
      <w:r>
        <w:rPr>
          <w:rFonts w:ascii="Sylfaen" w:hAnsi="Sylfaen"/>
        </w:rPr>
        <w:t>C-3-</w:t>
      </w:r>
      <w:r>
        <w:rPr>
          <w:rFonts w:ascii="Sylfaen" w:hAnsi="Sylfaen"/>
          <w:lang w:val="ka-GE"/>
        </w:rPr>
        <w:t>ში.</w:t>
      </w:r>
    </w:p>
    <w:p w:rsidR="008B4AD4" w:rsidRPr="0074716C" w:rsidRDefault="008B4AD4" w:rsidP="0074716C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4716C">
        <w:rPr>
          <w:rFonts w:ascii="Sylfaen" w:hAnsi="Sylfaen"/>
        </w:rPr>
        <w:tab/>
      </w:r>
      <w:r w:rsidRPr="0074716C">
        <w:rPr>
          <w:rFonts w:ascii="Sylfaen" w:hAnsi="Sylfaen"/>
        </w:rPr>
        <w:tab/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</w:p>
    <w:p w:rsidR="008B4AD4" w:rsidRPr="005B31A9" w:rsidRDefault="008B4AD4" w:rsidP="005B31A9">
      <w:pPr>
        <w:pStyle w:val="ListParagraph"/>
        <w:numPr>
          <w:ilvl w:val="0"/>
          <w:numId w:val="1"/>
        </w:numPr>
        <w:ind w:left="284" w:hanging="284"/>
        <w:jc w:val="both"/>
        <w:rPr>
          <w:rFonts w:ascii="Sylfaen" w:hAnsi="Sylfaen"/>
          <w:b/>
        </w:rPr>
      </w:pPr>
      <w:proofErr w:type="spellStart"/>
      <w:r w:rsidRPr="005B31A9">
        <w:rPr>
          <w:rFonts w:ascii="Sylfaen" w:hAnsi="Sylfaen"/>
          <w:b/>
        </w:rPr>
        <w:t>ხუნდების</w:t>
      </w:r>
      <w:proofErr w:type="spellEnd"/>
      <w:r w:rsidRPr="005B31A9">
        <w:rPr>
          <w:rFonts w:ascii="Sylfaen" w:hAnsi="Sylfaen"/>
          <w:b/>
        </w:rPr>
        <w:t xml:space="preserve"> </w:t>
      </w:r>
      <w:proofErr w:type="spellStart"/>
      <w:r w:rsidRPr="005B31A9">
        <w:rPr>
          <w:rFonts w:ascii="Sylfaen" w:hAnsi="Sylfaen"/>
          <w:b/>
        </w:rPr>
        <w:t>მოხსნა</w:t>
      </w:r>
      <w:proofErr w:type="spellEnd"/>
      <w:r w:rsidR="005B31A9" w:rsidRPr="005B31A9">
        <w:rPr>
          <w:rFonts w:ascii="Sylfaen" w:hAnsi="Sylfaen"/>
          <w:b/>
        </w:rPr>
        <w:t>/</w:t>
      </w:r>
      <w:proofErr w:type="spellStart"/>
      <w:r w:rsidR="005B31A9" w:rsidRPr="005B31A9">
        <w:rPr>
          <w:rFonts w:ascii="Sylfaen" w:hAnsi="Sylfaen"/>
          <w:b/>
        </w:rPr>
        <w:t>დაყენება</w:t>
      </w:r>
      <w:proofErr w:type="spellEnd"/>
      <w:r w:rsidRPr="005B31A9">
        <w:rPr>
          <w:rFonts w:ascii="Sylfaen" w:hAnsi="Sylfaen"/>
          <w:b/>
        </w:rPr>
        <w:tab/>
      </w:r>
      <w:r w:rsidRPr="005B31A9">
        <w:rPr>
          <w:rFonts w:ascii="Sylfaen" w:hAnsi="Sylfaen"/>
          <w:b/>
        </w:rPr>
        <w:tab/>
      </w:r>
    </w:p>
    <w:p w:rsidR="008B4AD4" w:rsidRPr="008B4AD4" w:rsidRDefault="008B4AD4" w:rsidP="008B4AD4">
      <w:pPr>
        <w:jc w:val="both"/>
        <w:rPr>
          <w:rFonts w:ascii="Sylfaen" w:hAnsi="Sylfaen"/>
        </w:rPr>
      </w:pPr>
      <w:proofErr w:type="spellStart"/>
      <w:r w:rsidRPr="008B4AD4">
        <w:rPr>
          <w:rFonts w:ascii="Sylfaen" w:hAnsi="Sylfaen"/>
        </w:rPr>
        <w:t>ხუნდების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დაყენება</w:t>
      </w:r>
      <w:proofErr w:type="spellEnd"/>
      <w:r w:rsidRPr="008B4AD4">
        <w:rPr>
          <w:rFonts w:ascii="Sylfaen" w:hAnsi="Sylfaen"/>
        </w:rPr>
        <w:t>/</w:t>
      </w:r>
      <w:proofErr w:type="spellStart"/>
      <w:r w:rsidRPr="008B4AD4">
        <w:rPr>
          <w:rFonts w:ascii="Sylfaen" w:hAnsi="Sylfaen"/>
        </w:rPr>
        <w:t>მოხსნა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მეთოდის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მიხედვით</w:t>
      </w:r>
      <w:proofErr w:type="spellEnd"/>
      <w:r w:rsidR="005B31A9" w:rsidRPr="00C214B0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საწვავის</w:t>
      </w:r>
      <w:proofErr w:type="spellEnd"/>
      <w:r w:rsidR="005B31A9" w:rsidRPr="00C214B0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ხარჯის</w:t>
      </w:r>
      <w:proofErr w:type="spellEnd"/>
      <w:r w:rsidR="005B31A9" w:rsidRPr="00C214B0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გამოსათვლელად</w:t>
      </w:r>
      <w:proofErr w:type="spellEnd"/>
      <w:r w:rsidR="005B31A9" w:rsidRPr="00C214B0">
        <w:rPr>
          <w:rFonts w:ascii="Sylfaen" w:hAnsi="Sylfaen"/>
          <w:lang w:val="ka-GE"/>
        </w:rPr>
        <w:t>,</w:t>
      </w:r>
      <w:r w:rsidR="005B31A9" w:rsidRPr="00C214B0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="005B31A9" w:rsidRPr="00C214B0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ექსპლუატანტმა</w:t>
      </w:r>
      <w:proofErr w:type="spellEnd"/>
      <w:r w:rsidR="005B31A9" w:rsidRPr="00C214B0">
        <w:rPr>
          <w:rFonts w:ascii="Sylfaen" w:hAnsi="Sylfaen"/>
        </w:rPr>
        <w:t xml:space="preserve"> </w:t>
      </w:r>
      <w:r w:rsidR="005B31A9" w:rsidRPr="00C214B0">
        <w:rPr>
          <w:rFonts w:ascii="Sylfaen" w:hAnsi="Sylfaen"/>
          <w:lang w:val="ka-GE"/>
        </w:rPr>
        <w:t>უნდა გამოიყენოს</w:t>
      </w:r>
      <w:r w:rsidR="005B31A9" w:rsidRPr="00C214B0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შემდეგ</w:t>
      </w:r>
      <w:proofErr w:type="spellEnd"/>
      <w:r w:rsidR="005B31A9" w:rsidRPr="00C214B0">
        <w:rPr>
          <w:rFonts w:ascii="Sylfaen" w:hAnsi="Sylfaen"/>
          <w:lang w:val="ka-GE"/>
        </w:rPr>
        <w:t>ი</w:t>
      </w:r>
      <w:r w:rsidR="005B31A9" w:rsidRPr="00C214B0">
        <w:rPr>
          <w:rFonts w:ascii="Sylfaen" w:hAnsi="Sylfaen"/>
        </w:rPr>
        <w:t xml:space="preserve"> </w:t>
      </w:r>
      <w:proofErr w:type="spellStart"/>
      <w:r w:rsidR="005B31A9" w:rsidRPr="00C214B0">
        <w:rPr>
          <w:rFonts w:ascii="Sylfaen" w:hAnsi="Sylfaen"/>
        </w:rPr>
        <w:t>ფორმულა</w:t>
      </w:r>
      <w:proofErr w:type="spellEnd"/>
      <w:r w:rsidR="005B31A9" w:rsidRPr="00C214B0">
        <w:rPr>
          <w:rFonts w:ascii="Sylfaen" w:hAnsi="Sylfaen"/>
        </w:rPr>
        <w:t>:</w:t>
      </w:r>
    </w:p>
    <w:p w:rsidR="005B31A9" w:rsidRDefault="005B31A9" w:rsidP="008B4AD4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2443276</wp:posOffset>
            </wp:positionH>
            <wp:positionV relativeFrom="paragraph">
              <wp:posOffset>31165</wp:posOffset>
            </wp:positionV>
            <wp:extent cx="1075334" cy="373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34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1A9" w:rsidRDefault="005B31A9" w:rsidP="008B4AD4">
      <w:pPr>
        <w:jc w:val="both"/>
        <w:rPr>
          <w:rFonts w:ascii="Sylfaen" w:hAnsi="Sylfaen"/>
        </w:rPr>
      </w:pPr>
    </w:p>
    <w:p w:rsidR="008B4AD4" w:rsidRPr="005B31A9" w:rsidRDefault="008B4AD4" w:rsidP="008B4AD4">
      <w:pPr>
        <w:jc w:val="both"/>
        <w:rPr>
          <w:rFonts w:ascii="Sylfaen" w:hAnsi="Sylfaen"/>
          <w:lang w:val="ka-GE"/>
        </w:rPr>
      </w:pPr>
      <w:proofErr w:type="spellStart"/>
      <w:r w:rsidRPr="008B4AD4">
        <w:rPr>
          <w:rFonts w:ascii="Sylfaen" w:hAnsi="Sylfaen"/>
        </w:rPr>
        <w:t>სადაც</w:t>
      </w:r>
      <w:proofErr w:type="spellEnd"/>
      <w:r w:rsidR="005B31A9">
        <w:rPr>
          <w:rFonts w:ascii="Sylfaen" w:hAnsi="Sylfaen"/>
          <w:lang w:val="ka-GE"/>
        </w:rPr>
        <w:t>:</w:t>
      </w:r>
    </w:p>
    <w:p w:rsidR="008B4AD4" w:rsidRPr="005B31A9" w:rsidRDefault="008B4AD4" w:rsidP="008B4AD4">
      <w:pPr>
        <w:jc w:val="both"/>
        <w:rPr>
          <w:rFonts w:ascii="Sylfaen" w:hAnsi="Sylfaen"/>
          <w:lang w:val="ka-GE"/>
        </w:rPr>
      </w:pPr>
      <w:r w:rsidRPr="008B4AD4">
        <w:rPr>
          <w:rFonts w:ascii="Sylfaen" w:hAnsi="Sylfaen"/>
        </w:rPr>
        <w:t xml:space="preserve">FN </w:t>
      </w:r>
      <w:r w:rsidR="005B31A9">
        <w:rPr>
          <w:rFonts w:ascii="Sylfaen" w:hAnsi="Sylfaen"/>
        </w:rPr>
        <w:t>ა</w:t>
      </w:r>
      <w:proofErr w:type="spellStart"/>
      <w:r w:rsidR="005B31A9">
        <w:rPr>
          <w:rFonts w:ascii="Sylfaen" w:hAnsi="Sylfaen"/>
          <w:lang w:val="ka-GE"/>
        </w:rPr>
        <w:t>ღნიშნავს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მოცემული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ფრენის</w:t>
      </w:r>
      <w:proofErr w:type="spellEnd"/>
      <w:r w:rsidR="005B31A9">
        <w:rPr>
          <w:rFonts w:ascii="Sylfaen" w:hAnsi="Sylfaen"/>
        </w:rPr>
        <w:t xml:space="preserve"> </w:t>
      </w:r>
      <w:r w:rsidR="005B31A9" w:rsidRPr="008B4AD4">
        <w:rPr>
          <w:rFonts w:ascii="Sylfaen" w:hAnsi="Sylfaen"/>
        </w:rPr>
        <w:t>(</w:t>
      </w:r>
      <w:proofErr w:type="spellStart"/>
      <w:r w:rsidR="005B31A9" w:rsidRPr="008B4AD4">
        <w:rPr>
          <w:rFonts w:ascii="Sylfaen" w:hAnsi="Sylfaen"/>
        </w:rPr>
        <w:t>ფრენა</w:t>
      </w:r>
      <w:proofErr w:type="spellEnd"/>
      <w:r w:rsidR="005B31A9" w:rsidRPr="008B4AD4">
        <w:rPr>
          <w:rFonts w:ascii="Sylfaen" w:hAnsi="Sylfaen"/>
        </w:rPr>
        <w:t xml:space="preserve"> N) </w:t>
      </w:r>
      <w:proofErr w:type="spellStart"/>
      <w:r w:rsidR="005B31A9" w:rsidRPr="008B4AD4">
        <w:rPr>
          <w:rFonts w:ascii="Sylfaen" w:hAnsi="Sylfaen"/>
        </w:rPr>
        <w:t>შესრულებისას</w:t>
      </w:r>
      <w:proofErr w:type="spellEnd"/>
      <w:r w:rsidR="005B31A9">
        <w:rPr>
          <w:rFonts w:ascii="Sylfaen" w:hAnsi="Sylfaen"/>
          <w:lang w:val="ka-GE"/>
        </w:rPr>
        <w:t>,</w:t>
      </w:r>
      <w:r w:rsidR="005B31A9" w:rsidRPr="008B4AD4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ხუ</w:t>
      </w:r>
      <w:proofErr w:type="spellEnd"/>
      <w:r w:rsidR="00B7386B">
        <w:rPr>
          <w:rFonts w:ascii="Sylfaen" w:hAnsi="Sylfaen"/>
          <w:lang w:val="ka-GE"/>
        </w:rPr>
        <w:t>ნ</w:t>
      </w:r>
      <w:proofErr w:type="spellStart"/>
      <w:r w:rsidR="005B31A9">
        <w:rPr>
          <w:rFonts w:ascii="Sylfaen" w:hAnsi="Sylfaen"/>
        </w:rPr>
        <w:t>დების</w:t>
      </w:r>
      <w:proofErr w:type="spellEnd"/>
      <w:r w:rsidR="005B31A9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მოხსნა</w:t>
      </w:r>
      <w:proofErr w:type="spellEnd"/>
      <w:r w:rsidR="005B31A9">
        <w:rPr>
          <w:rFonts w:ascii="Sylfaen" w:hAnsi="Sylfaen"/>
        </w:rPr>
        <w:t>/</w:t>
      </w:r>
      <w:proofErr w:type="spellStart"/>
      <w:r w:rsidR="005B31A9">
        <w:rPr>
          <w:rFonts w:ascii="Sylfaen" w:hAnsi="Sylfaen"/>
        </w:rPr>
        <w:t>დაყენების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მეთოდის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გამოყენებით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დაანგარი</w:t>
      </w:r>
      <w:r w:rsidR="005B31A9">
        <w:rPr>
          <w:rFonts w:ascii="Sylfaen" w:hAnsi="Sylfaen"/>
          <w:lang w:val="ka-GE"/>
        </w:rPr>
        <w:t>შებული</w:t>
      </w:r>
      <w:proofErr w:type="spellEnd"/>
      <w:r w:rsidR="005B31A9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გახარჯულ</w:t>
      </w:r>
      <w:proofErr w:type="spellEnd"/>
      <w:r w:rsidR="005B31A9">
        <w:rPr>
          <w:rFonts w:ascii="Sylfaen" w:hAnsi="Sylfaen"/>
          <w:lang w:val="ka-GE"/>
        </w:rPr>
        <w:t>ი</w:t>
      </w:r>
      <w:r w:rsidR="005B31A9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საწვავის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ოდენობა</w:t>
      </w:r>
      <w:proofErr w:type="spellEnd"/>
      <w:r w:rsidR="005B31A9">
        <w:rPr>
          <w:rFonts w:ascii="Sylfaen" w:hAnsi="Sylfaen"/>
          <w:lang w:val="ka-GE"/>
        </w:rPr>
        <w:t>ს</w:t>
      </w:r>
      <w:r w:rsidR="005B31A9">
        <w:rPr>
          <w:rFonts w:ascii="Sylfaen" w:hAnsi="Sylfaen"/>
        </w:rPr>
        <w:t xml:space="preserve"> </w:t>
      </w:r>
      <w:r w:rsidR="005B31A9">
        <w:rPr>
          <w:rFonts w:ascii="Sylfaen" w:hAnsi="Sylfaen"/>
          <w:lang w:val="ka-GE"/>
        </w:rPr>
        <w:t>(</w:t>
      </w:r>
      <w:proofErr w:type="spellStart"/>
      <w:r w:rsidR="005B31A9" w:rsidRPr="008B4AD4">
        <w:rPr>
          <w:rFonts w:ascii="Sylfaen" w:hAnsi="Sylfaen"/>
        </w:rPr>
        <w:t>ტონებში</w:t>
      </w:r>
      <w:proofErr w:type="spellEnd"/>
      <w:r w:rsidR="005B31A9">
        <w:rPr>
          <w:rFonts w:ascii="Sylfaen" w:hAnsi="Sylfaen"/>
          <w:lang w:val="ka-GE"/>
        </w:rPr>
        <w:t>)</w:t>
      </w:r>
      <w:r w:rsidR="005B31A9" w:rsidRPr="008B4AD4">
        <w:rPr>
          <w:rFonts w:ascii="Sylfaen" w:hAnsi="Sylfaen"/>
        </w:rPr>
        <w:t>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TN </w:t>
      </w:r>
      <w:r w:rsidR="005B31A9">
        <w:rPr>
          <w:rFonts w:ascii="Sylfaen" w:hAnsi="Sylfaen"/>
        </w:rPr>
        <w:t>ა</w:t>
      </w:r>
      <w:proofErr w:type="spellStart"/>
      <w:r w:rsidR="005B31A9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="005B31A9">
        <w:rPr>
          <w:rFonts w:ascii="Sylfaen" w:hAnsi="Sylfaen"/>
        </w:rPr>
        <w:t>ფრენა</w:t>
      </w:r>
      <w:proofErr w:type="spellEnd"/>
      <w:r w:rsidR="005B31A9">
        <w:rPr>
          <w:rFonts w:ascii="Sylfaen" w:hAnsi="Sylfaen"/>
        </w:rPr>
        <w:t xml:space="preserve"> N</w:t>
      </w:r>
      <w:r w:rsidRPr="008B4AD4">
        <w:rPr>
          <w:rFonts w:ascii="Sylfaen" w:hAnsi="Sylfaen"/>
        </w:rPr>
        <w:t xml:space="preserve">) </w:t>
      </w:r>
      <w:r w:rsidR="005B31A9">
        <w:rPr>
          <w:rFonts w:ascii="Sylfaen" w:hAnsi="Sylfaen"/>
          <w:lang w:val="ka-GE"/>
        </w:rPr>
        <w:t xml:space="preserve">წინ ხუნდების მოხსნის მომენტში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="005B31A9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ავზ</w:t>
      </w:r>
      <w:proofErr w:type="spellEnd"/>
      <w:r w:rsidR="005B31A9">
        <w:rPr>
          <w:rFonts w:ascii="Sylfaen" w:hAnsi="Sylfaen"/>
          <w:lang w:val="ka-GE"/>
        </w:rPr>
        <w:t xml:space="preserve">ში არსებული </w:t>
      </w:r>
      <w:proofErr w:type="spellStart"/>
      <w:r w:rsidR="005B31A9" w:rsidRPr="008B4AD4">
        <w:rPr>
          <w:rFonts w:ascii="Sylfaen" w:hAnsi="Sylfaen"/>
        </w:rPr>
        <w:t>საწვავის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ოდენობა</w:t>
      </w:r>
      <w:proofErr w:type="spellEnd"/>
      <w:r w:rsidR="005B31A9">
        <w:rPr>
          <w:rFonts w:ascii="Sylfaen" w:hAnsi="Sylfaen"/>
          <w:lang w:val="ka-GE"/>
        </w:rPr>
        <w:t xml:space="preserve">ს </w:t>
      </w:r>
      <w:r w:rsidRPr="008B4AD4">
        <w:rPr>
          <w:rFonts w:ascii="Sylfaen" w:hAnsi="Sylfaen"/>
        </w:rPr>
        <w:t>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Pr="008B4AD4">
        <w:rPr>
          <w:rFonts w:ascii="Sylfaen" w:hAnsi="Sylfaen"/>
        </w:rPr>
        <w:t xml:space="preserve">); </w:t>
      </w:r>
      <w:proofErr w:type="spellStart"/>
      <w:r w:rsidRPr="008B4AD4">
        <w:rPr>
          <w:rFonts w:ascii="Sylfaen" w:hAnsi="Sylfaen"/>
        </w:rPr>
        <w:t>და</w:t>
      </w:r>
      <w:proofErr w:type="spellEnd"/>
    </w:p>
    <w:p w:rsidR="005B31A9" w:rsidRPr="008B4AD4" w:rsidRDefault="008B4AD4" w:rsidP="005B31A9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RN </w:t>
      </w:r>
      <w:r w:rsidR="005B31A9">
        <w:rPr>
          <w:rFonts w:ascii="Sylfaen" w:hAnsi="Sylfaen"/>
        </w:rPr>
        <w:t>ა</w:t>
      </w:r>
      <w:proofErr w:type="spellStart"/>
      <w:r w:rsidR="005B31A9">
        <w:rPr>
          <w:rFonts w:ascii="Sylfaen" w:hAnsi="Sylfaen"/>
          <w:lang w:val="ka-GE"/>
        </w:rPr>
        <w:t>ღნიშნავს</w:t>
      </w:r>
      <w:proofErr w:type="spellEnd"/>
      <w:r w:rsidR="005B31A9">
        <w:rPr>
          <w:rFonts w:ascii="Sylfaen" w:hAnsi="Sylfaen"/>
          <w:lang w:val="ka-GE"/>
        </w:rPr>
        <w:t xml:space="preserve"> </w:t>
      </w:r>
      <w:proofErr w:type="spellStart"/>
      <w:r w:rsidR="005B31A9" w:rsidRPr="008B4AD4">
        <w:rPr>
          <w:rFonts w:ascii="Sylfaen" w:hAnsi="Sylfaen"/>
        </w:rPr>
        <w:t>განსახილველი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ფრენის</w:t>
      </w:r>
      <w:proofErr w:type="spellEnd"/>
      <w:r w:rsidR="005B31A9" w:rsidRPr="008B4AD4">
        <w:rPr>
          <w:rFonts w:ascii="Sylfaen" w:hAnsi="Sylfaen"/>
        </w:rPr>
        <w:t xml:space="preserve"> (</w:t>
      </w:r>
      <w:proofErr w:type="spellStart"/>
      <w:r w:rsidR="005B31A9">
        <w:rPr>
          <w:rFonts w:ascii="Sylfaen" w:hAnsi="Sylfaen"/>
        </w:rPr>
        <w:t>ფრენა</w:t>
      </w:r>
      <w:proofErr w:type="spellEnd"/>
      <w:r w:rsidR="005B31A9">
        <w:rPr>
          <w:rFonts w:ascii="Sylfaen" w:hAnsi="Sylfaen"/>
        </w:rPr>
        <w:t xml:space="preserve"> N</w:t>
      </w:r>
      <w:r w:rsidR="005B31A9" w:rsidRPr="008B4AD4">
        <w:rPr>
          <w:rFonts w:ascii="Sylfaen" w:hAnsi="Sylfaen"/>
        </w:rPr>
        <w:t xml:space="preserve">) </w:t>
      </w:r>
      <w:r w:rsidR="005B31A9">
        <w:rPr>
          <w:rFonts w:ascii="Sylfaen" w:hAnsi="Sylfaen"/>
          <w:lang w:val="ka-GE"/>
        </w:rPr>
        <w:t xml:space="preserve">დასრულებისას ხუნდების დაყენების მომენტში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="005B31A9">
        <w:rPr>
          <w:rFonts w:ascii="Sylfaen" w:hAnsi="Sylfaen"/>
        </w:rPr>
        <w:t xml:space="preserve"> </w:t>
      </w:r>
      <w:proofErr w:type="spellStart"/>
      <w:r w:rsidR="005B31A9">
        <w:rPr>
          <w:rFonts w:ascii="Sylfaen" w:hAnsi="Sylfaen"/>
        </w:rPr>
        <w:t>ავზ</w:t>
      </w:r>
      <w:proofErr w:type="spellEnd"/>
      <w:r w:rsidR="005B31A9">
        <w:rPr>
          <w:rFonts w:ascii="Sylfaen" w:hAnsi="Sylfaen"/>
          <w:lang w:val="ka-GE"/>
        </w:rPr>
        <w:t xml:space="preserve">ში არსებული </w:t>
      </w:r>
      <w:proofErr w:type="spellStart"/>
      <w:r w:rsidR="005B31A9" w:rsidRPr="008B4AD4">
        <w:rPr>
          <w:rFonts w:ascii="Sylfaen" w:hAnsi="Sylfaen"/>
        </w:rPr>
        <w:t>საწვავის</w:t>
      </w:r>
      <w:proofErr w:type="spellEnd"/>
      <w:r w:rsidR="005B31A9" w:rsidRPr="008B4AD4">
        <w:rPr>
          <w:rFonts w:ascii="Sylfaen" w:hAnsi="Sylfaen"/>
        </w:rPr>
        <w:t xml:space="preserve"> </w:t>
      </w:r>
      <w:proofErr w:type="spellStart"/>
      <w:r w:rsidR="005B31A9" w:rsidRPr="008B4AD4">
        <w:rPr>
          <w:rFonts w:ascii="Sylfaen" w:hAnsi="Sylfaen"/>
        </w:rPr>
        <w:t>ოდენობა</w:t>
      </w:r>
      <w:proofErr w:type="spellEnd"/>
      <w:r w:rsidR="005B31A9">
        <w:rPr>
          <w:rFonts w:ascii="Sylfaen" w:hAnsi="Sylfaen"/>
          <w:lang w:val="ka-GE"/>
        </w:rPr>
        <w:t xml:space="preserve">ს </w:t>
      </w:r>
      <w:r w:rsidR="005B31A9" w:rsidRPr="008B4AD4">
        <w:rPr>
          <w:rFonts w:ascii="Sylfaen" w:hAnsi="Sylfaen"/>
        </w:rPr>
        <w:t>(</w:t>
      </w:r>
      <w:proofErr w:type="spellStart"/>
      <w:r w:rsidR="005B31A9" w:rsidRPr="008B4AD4">
        <w:rPr>
          <w:rFonts w:ascii="Sylfaen" w:hAnsi="Sylfaen"/>
        </w:rPr>
        <w:t>ტონებში</w:t>
      </w:r>
      <w:proofErr w:type="spellEnd"/>
      <w:r w:rsidR="00B7386B">
        <w:rPr>
          <w:rFonts w:ascii="Sylfaen" w:hAnsi="Sylfaen"/>
        </w:rPr>
        <w:t>).</w:t>
      </w:r>
    </w:p>
    <w:p w:rsidR="0074716C" w:rsidRPr="0074716C" w:rsidRDefault="0074716C" w:rsidP="0074716C">
      <w:pPr>
        <w:jc w:val="both"/>
        <w:rPr>
          <w:rFonts w:ascii="Sylfaen" w:hAnsi="Sylfaen"/>
          <w:b/>
          <w:lang w:val="ka-GE"/>
        </w:rPr>
      </w:pPr>
      <w:r w:rsidRPr="0074716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ხუნდების მოხსნა/დაყენების მეთოდის გამოყენების პროცესის ამსახველი დიაგრამები მოცემულია </w:t>
      </w:r>
      <w:r w:rsidRPr="0074716C">
        <w:rPr>
          <w:rFonts w:ascii="Sylfaen" w:hAnsi="Sylfaen"/>
          <w:lang w:val="ka-GE"/>
        </w:rPr>
        <w:t>ჩიკაგოს კონვენციის მე-16 დანართის IV ტომის („ნახშირორჟანგის შემცირებისა და კომპენსირების სქემა საერთაშორისო ავიაციისთვის (CORSIA)“)</w:t>
      </w:r>
      <w:r>
        <w:rPr>
          <w:rFonts w:ascii="Sylfaen" w:hAnsi="Sylfaen"/>
          <w:lang w:val="ka-GE"/>
        </w:rPr>
        <w:t xml:space="preserve"> დანართ </w:t>
      </w:r>
      <w:r>
        <w:rPr>
          <w:rFonts w:ascii="Sylfaen" w:hAnsi="Sylfaen"/>
        </w:rPr>
        <w:t>C-5-</w:t>
      </w:r>
      <w:r>
        <w:rPr>
          <w:rFonts w:ascii="Sylfaen" w:hAnsi="Sylfaen"/>
          <w:lang w:val="ka-GE"/>
        </w:rPr>
        <w:t xml:space="preserve">ში და დანართ </w:t>
      </w:r>
      <w:r>
        <w:rPr>
          <w:rFonts w:ascii="Sylfaen" w:hAnsi="Sylfaen"/>
        </w:rPr>
        <w:t>C-6-</w:t>
      </w:r>
      <w:r>
        <w:rPr>
          <w:rFonts w:ascii="Sylfaen" w:hAnsi="Sylfaen"/>
          <w:lang w:val="ka-GE"/>
        </w:rPr>
        <w:t>ში.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ab/>
      </w:r>
    </w:p>
    <w:p w:rsidR="00E4202A" w:rsidRDefault="008B4AD4" w:rsidP="008B4AD4">
      <w:pPr>
        <w:pStyle w:val="ListParagraph"/>
        <w:numPr>
          <w:ilvl w:val="0"/>
          <w:numId w:val="1"/>
        </w:numPr>
        <w:ind w:left="426" w:hanging="426"/>
        <w:jc w:val="both"/>
        <w:rPr>
          <w:rFonts w:ascii="Sylfaen" w:hAnsi="Sylfaen"/>
          <w:b/>
        </w:rPr>
      </w:pPr>
      <w:proofErr w:type="spellStart"/>
      <w:r w:rsidRPr="00E4202A">
        <w:rPr>
          <w:rFonts w:ascii="Sylfaen" w:hAnsi="Sylfaen"/>
          <w:b/>
        </w:rPr>
        <w:t>ჩასხმული</w:t>
      </w:r>
      <w:proofErr w:type="spellEnd"/>
      <w:r w:rsidRPr="00E4202A">
        <w:rPr>
          <w:rFonts w:ascii="Sylfaen" w:hAnsi="Sylfaen"/>
          <w:b/>
        </w:rPr>
        <w:t xml:space="preserve"> </w:t>
      </w:r>
      <w:proofErr w:type="spellStart"/>
      <w:r w:rsidRPr="00E4202A">
        <w:rPr>
          <w:rFonts w:ascii="Sylfaen" w:hAnsi="Sylfaen"/>
          <w:b/>
        </w:rPr>
        <w:t>საწვავი</w:t>
      </w:r>
      <w:proofErr w:type="spellEnd"/>
      <w:r w:rsidRPr="00E4202A">
        <w:rPr>
          <w:rFonts w:ascii="Sylfaen" w:hAnsi="Sylfaen"/>
          <w:b/>
        </w:rPr>
        <w:t xml:space="preserve"> </w:t>
      </w:r>
    </w:p>
    <w:p w:rsidR="008B4AD4" w:rsidRPr="00E4202A" w:rsidRDefault="008B4AD4" w:rsidP="00E4202A">
      <w:pPr>
        <w:pStyle w:val="ListParagraph"/>
        <w:ind w:left="426"/>
        <w:jc w:val="both"/>
        <w:rPr>
          <w:rFonts w:ascii="Sylfaen" w:hAnsi="Sylfaen"/>
          <w:b/>
        </w:rPr>
      </w:pPr>
      <w:r w:rsidRPr="00E4202A">
        <w:rPr>
          <w:rFonts w:ascii="Sylfaen" w:hAnsi="Sylfaen"/>
          <w:b/>
        </w:rPr>
        <w:t xml:space="preserve"> </w:t>
      </w:r>
      <w:r w:rsidRPr="00E4202A">
        <w:rPr>
          <w:rFonts w:ascii="Sylfaen" w:hAnsi="Sylfaen"/>
        </w:rPr>
        <w:tab/>
      </w:r>
      <w:r w:rsidRPr="00E4202A">
        <w:rPr>
          <w:rFonts w:ascii="Sylfaen" w:hAnsi="Sylfaen"/>
        </w:rPr>
        <w:tab/>
      </w:r>
    </w:p>
    <w:p w:rsidR="008B4AD4" w:rsidRDefault="008B4AD4" w:rsidP="00CD5230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</w:rPr>
      </w:pPr>
      <w:proofErr w:type="spellStart"/>
      <w:r w:rsidRPr="00E4202A">
        <w:rPr>
          <w:rFonts w:ascii="Sylfaen" w:hAnsi="Sylfaen"/>
        </w:rPr>
        <w:t>იმ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ფრენებთან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მიმართები</w:t>
      </w:r>
      <w:proofErr w:type="spellEnd"/>
      <w:r w:rsidR="00CD5230">
        <w:rPr>
          <w:rFonts w:ascii="Sylfaen" w:hAnsi="Sylfaen"/>
          <w:lang w:val="ka-GE"/>
        </w:rPr>
        <w:t>თ</w:t>
      </w:r>
      <w:r w:rsidRPr="00E4202A">
        <w:rPr>
          <w:rFonts w:ascii="Sylfaen" w:hAnsi="Sylfaen"/>
        </w:rPr>
        <w:t xml:space="preserve">, </w:t>
      </w:r>
      <w:proofErr w:type="spellStart"/>
      <w:r w:rsidRPr="00E4202A">
        <w:rPr>
          <w:rFonts w:ascii="Sylfaen" w:hAnsi="Sylfaen"/>
        </w:rPr>
        <w:t>რომლებისთვისაც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ხდება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საწვავით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გამართვა</w:t>
      </w:r>
      <w:proofErr w:type="spellEnd"/>
      <w:r w:rsidRPr="00E4202A">
        <w:rPr>
          <w:rFonts w:ascii="Sylfaen" w:hAnsi="Sylfaen"/>
        </w:rPr>
        <w:t xml:space="preserve">, </w:t>
      </w:r>
      <w:proofErr w:type="spellStart"/>
      <w:r w:rsidRPr="00E4202A">
        <w:rPr>
          <w:rFonts w:ascii="Sylfaen" w:hAnsi="Sylfaen"/>
        </w:rPr>
        <w:t>გარდა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იმ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შემთხვევისა</w:t>
      </w:r>
      <w:proofErr w:type="spellEnd"/>
      <w:r w:rsidRPr="00E4202A">
        <w:rPr>
          <w:rFonts w:ascii="Sylfaen" w:hAnsi="Sylfaen"/>
        </w:rPr>
        <w:t xml:space="preserve">, </w:t>
      </w:r>
      <w:proofErr w:type="spellStart"/>
      <w:r w:rsidRPr="00E4202A">
        <w:rPr>
          <w:rFonts w:ascii="Sylfaen" w:hAnsi="Sylfaen"/>
        </w:rPr>
        <w:t>როდესაც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მომდევნო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ფრენისათვის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საწვავით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გამართვა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არ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ხორციელდება</w:t>
      </w:r>
      <w:proofErr w:type="spellEnd"/>
      <w:r w:rsidR="00CD5230">
        <w:rPr>
          <w:rFonts w:ascii="Sylfaen" w:hAnsi="Sylfaen"/>
        </w:rPr>
        <w:t xml:space="preserve">, </w:t>
      </w:r>
      <w:proofErr w:type="spellStart"/>
      <w:r w:rsidRPr="00E4202A">
        <w:rPr>
          <w:rFonts w:ascii="Sylfaen" w:hAnsi="Sylfaen"/>
        </w:rPr>
        <w:t>ჩასხმული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საწვავი</w:t>
      </w:r>
      <w:r w:rsidR="00CD5230">
        <w:rPr>
          <w:rFonts w:ascii="Sylfaen" w:hAnsi="Sylfaen"/>
        </w:rPr>
        <w:t>ს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მეთოდის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Pr="00E4202A">
        <w:rPr>
          <w:rFonts w:ascii="Sylfaen" w:hAnsi="Sylfaen"/>
        </w:rPr>
        <w:t>გამოყენებით</w:t>
      </w:r>
      <w:proofErr w:type="spellEnd"/>
      <w:r w:rsidR="00CD5230">
        <w:rPr>
          <w:rFonts w:ascii="Sylfaen" w:hAnsi="Sylfaen"/>
          <w:lang w:val="ka-GE"/>
        </w:rPr>
        <w:t>,</w:t>
      </w:r>
      <w:r w:rsidRPr="00E4202A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გახარჯული</w:t>
      </w:r>
      <w:proofErr w:type="spellEnd"/>
      <w:r w:rsidR="00CD5230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საწვავის</w:t>
      </w:r>
      <w:proofErr w:type="spellEnd"/>
      <w:r w:rsidR="00CD5230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ოდენობა</w:t>
      </w:r>
      <w:proofErr w:type="spellEnd"/>
      <w:r w:rsidR="00CD5230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E4202A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ექსპლუატანტმა</w:t>
      </w:r>
      <w:proofErr w:type="spellEnd"/>
      <w:r w:rsidR="00CD5230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უნდა</w:t>
      </w:r>
      <w:proofErr w:type="spellEnd"/>
      <w:r w:rsidR="00CD5230">
        <w:rPr>
          <w:rFonts w:ascii="Sylfaen" w:hAnsi="Sylfaen"/>
        </w:rPr>
        <w:t xml:space="preserve"> </w:t>
      </w:r>
      <w:proofErr w:type="spellStart"/>
      <w:r w:rsidR="00CD5230">
        <w:rPr>
          <w:rFonts w:ascii="Sylfaen" w:hAnsi="Sylfaen"/>
        </w:rPr>
        <w:t>გამო</w:t>
      </w:r>
      <w:proofErr w:type="spellEnd"/>
      <w:r w:rsidR="00CD5230">
        <w:rPr>
          <w:rFonts w:ascii="Sylfaen" w:hAnsi="Sylfaen"/>
          <w:lang w:val="ka-GE"/>
        </w:rPr>
        <w:t>თვალოს</w:t>
      </w:r>
      <w:r w:rsidRPr="00E4202A">
        <w:rPr>
          <w:rFonts w:ascii="Sylfaen" w:hAnsi="Sylfaen"/>
        </w:rPr>
        <w:t xml:space="preserve"> </w:t>
      </w:r>
      <w:r w:rsidR="00CD5230">
        <w:rPr>
          <w:rFonts w:ascii="Sylfaen" w:hAnsi="Sylfaen"/>
          <w:lang w:val="ka-GE"/>
        </w:rPr>
        <w:t>შემდეგი ფორმულის გამოყენებით:</w:t>
      </w:r>
    </w:p>
    <w:p w:rsidR="00CD5230" w:rsidRDefault="00CD5230" w:rsidP="00CD5230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2545690</wp:posOffset>
            </wp:positionH>
            <wp:positionV relativeFrom="paragraph">
              <wp:posOffset>114147</wp:posOffset>
            </wp:positionV>
            <wp:extent cx="841248" cy="3660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36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230" w:rsidRPr="00CD5230" w:rsidRDefault="00CD5230" w:rsidP="00CD5230">
      <w:pPr>
        <w:pStyle w:val="ListParagraph"/>
        <w:ind w:left="0"/>
        <w:jc w:val="both"/>
        <w:rPr>
          <w:rFonts w:ascii="Sylfaen" w:hAnsi="Sylfaen"/>
        </w:rPr>
      </w:pPr>
    </w:p>
    <w:p w:rsidR="00CD5230" w:rsidRDefault="00CD5230" w:rsidP="008B4AD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სადაც:</w:t>
      </w:r>
    </w:p>
    <w:p w:rsidR="008B4AD4" w:rsidRPr="00CD5230" w:rsidRDefault="008B4AD4" w:rsidP="008B4AD4">
      <w:pPr>
        <w:jc w:val="both"/>
        <w:rPr>
          <w:rFonts w:ascii="Sylfaen" w:hAnsi="Sylfaen"/>
          <w:lang w:val="ka-GE"/>
        </w:rPr>
      </w:pPr>
      <w:r w:rsidRPr="00CD5230">
        <w:rPr>
          <w:rFonts w:ascii="Sylfaen" w:hAnsi="Sylfaen"/>
          <w:lang w:val="ka-GE"/>
        </w:rPr>
        <w:t xml:space="preserve">FN </w:t>
      </w:r>
      <w:r w:rsidR="00CD5230" w:rsidRPr="00CD5230">
        <w:rPr>
          <w:rFonts w:ascii="Sylfaen" w:hAnsi="Sylfaen"/>
          <w:lang w:val="ka-GE"/>
        </w:rPr>
        <w:t>ა</w:t>
      </w:r>
      <w:r w:rsidR="00CD5230">
        <w:rPr>
          <w:rFonts w:ascii="Sylfaen" w:hAnsi="Sylfaen"/>
          <w:lang w:val="ka-GE"/>
        </w:rPr>
        <w:t>ღნიშნავს</w:t>
      </w:r>
      <w:r w:rsidR="00CD5230" w:rsidRPr="00CD5230">
        <w:rPr>
          <w:rFonts w:ascii="Sylfaen" w:hAnsi="Sylfaen"/>
          <w:lang w:val="ka-GE"/>
        </w:rPr>
        <w:t xml:space="preserve"> </w:t>
      </w:r>
      <w:r w:rsidR="00CD5230">
        <w:rPr>
          <w:rFonts w:ascii="Sylfaen" w:hAnsi="Sylfaen"/>
          <w:lang w:val="ka-GE"/>
        </w:rPr>
        <w:t>განსახილველი</w:t>
      </w:r>
      <w:r w:rsidR="00CD5230" w:rsidRPr="00CD5230">
        <w:rPr>
          <w:rFonts w:ascii="Sylfaen" w:hAnsi="Sylfaen"/>
          <w:lang w:val="ka-GE"/>
        </w:rPr>
        <w:t xml:space="preserve"> ფრენის (ფრენა N) შესრულებისას</w:t>
      </w:r>
      <w:r w:rsidR="00CD5230">
        <w:rPr>
          <w:rFonts w:ascii="Sylfaen" w:hAnsi="Sylfaen"/>
          <w:lang w:val="ka-GE"/>
        </w:rPr>
        <w:t>,</w:t>
      </w:r>
      <w:r w:rsidR="00CD5230" w:rsidRPr="00CD5230">
        <w:rPr>
          <w:rFonts w:ascii="Sylfaen" w:hAnsi="Sylfaen"/>
          <w:lang w:val="ka-GE"/>
        </w:rPr>
        <w:t xml:space="preserve"> </w:t>
      </w:r>
      <w:r w:rsidR="00CD5230">
        <w:rPr>
          <w:rFonts w:ascii="Sylfaen" w:hAnsi="Sylfaen"/>
          <w:lang w:val="ka-GE"/>
        </w:rPr>
        <w:t xml:space="preserve">ჩასხმული საწვავის </w:t>
      </w:r>
      <w:r w:rsidR="00CD5230" w:rsidRPr="00CD5230">
        <w:rPr>
          <w:rFonts w:ascii="Sylfaen" w:hAnsi="Sylfaen"/>
          <w:lang w:val="ka-GE"/>
        </w:rPr>
        <w:t>მეთოდის გამოყენებით დაანგარი</w:t>
      </w:r>
      <w:r w:rsidR="00CD5230">
        <w:rPr>
          <w:rFonts w:ascii="Sylfaen" w:hAnsi="Sylfaen"/>
          <w:lang w:val="ka-GE"/>
        </w:rPr>
        <w:t>შებული</w:t>
      </w:r>
      <w:r w:rsidR="00CD5230" w:rsidRPr="00CD5230">
        <w:rPr>
          <w:rFonts w:ascii="Sylfaen" w:hAnsi="Sylfaen"/>
          <w:lang w:val="ka-GE"/>
        </w:rPr>
        <w:t xml:space="preserve"> გახარჯულ</w:t>
      </w:r>
      <w:r w:rsidR="00CD5230">
        <w:rPr>
          <w:rFonts w:ascii="Sylfaen" w:hAnsi="Sylfaen"/>
          <w:lang w:val="ka-GE"/>
        </w:rPr>
        <w:t>ი</w:t>
      </w:r>
      <w:r w:rsidR="00CD5230" w:rsidRPr="00CD5230">
        <w:rPr>
          <w:rFonts w:ascii="Sylfaen" w:hAnsi="Sylfaen"/>
          <w:lang w:val="ka-GE"/>
        </w:rPr>
        <w:t xml:space="preserve"> საწვავის ოდენობა</w:t>
      </w:r>
      <w:r w:rsidR="00CD5230">
        <w:rPr>
          <w:rFonts w:ascii="Sylfaen" w:hAnsi="Sylfaen"/>
          <w:lang w:val="ka-GE"/>
        </w:rPr>
        <w:t>ს</w:t>
      </w:r>
      <w:r w:rsidR="00CD5230" w:rsidRPr="00CD5230">
        <w:rPr>
          <w:rFonts w:ascii="Sylfaen" w:hAnsi="Sylfaen"/>
          <w:lang w:val="ka-GE"/>
        </w:rPr>
        <w:t xml:space="preserve"> </w:t>
      </w:r>
      <w:r w:rsidR="00CD5230">
        <w:rPr>
          <w:rFonts w:ascii="Sylfaen" w:hAnsi="Sylfaen"/>
          <w:lang w:val="ka-GE"/>
        </w:rPr>
        <w:t>(</w:t>
      </w:r>
      <w:r w:rsidR="00CD5230" w:rsidRPr="00CD5230">
        <w:rPr>
          <w:rFonts w:ascii="Sylfaen" w:hAnsi="Sylfaen"/>
          <w:lang w:val="ka-GE"/>
        </w:rPr>
        <w:t>ტონებში</w:t>
      </w:r>
      <w:r w:rsidR="00CD5230">
        <w:rPr>
          <w:rFonts w:ascii="Sylfaen" w:hAnsi="Sylfaen"/>
          <w:lang w:val="ka-GE"/>
        </w:rPr>
        <w:t>)</w:t>
      </w:r>
      <w:r w:rsidR="00CD5230" w:rsidRPr="00CD5230">
        <w:rPr>
          <w:rFonts w:ascii="Sylfaen" w:hAnsi="Sylfaen"/>
          <w:lang w:val="ka-GE"/>
        </w:rPr>
        <w:t>;</w:t>
      </w:r>
      <w:r w:rsidR="00CD5230">
        <w:rPr>
          <w:rFonts w:ascii="Sylfaen" w:hAnsi="Sylfaen"/>
          <w:lang w:val="ka-GE"/>
        </w:rPr>
        <w:t xml:space="preserve"> და</w:t>
      </w:r>
    </w:p>
    <w:p w:rsidR="00CD5230" w:rsidRPr="00CD5230" w:rsidRDefault="00CD5230" w:rsidP="00CD5230">
      <w:pPr>
        <w:jc w:val="both"/>
        <w:rPr>
          <w:rFonts w:ascii="Sylfaen" w:hAnsi="Sylfaen"/>
          <w:lang w:val="ka-GE"/>
        </w:rPr>
      </w:pPr>
      <w:r w:rsidRPr="00CD5230">
        <w:rPr>
          <w:rFonts w:ascii="Sylfaen" w:hAnsi="Sylfaen"/>
          <w:lang w:val="ka-GE"/>
        </w:rPr>
        <w:lastRenderedPageBreak/>
        <w:t>UN ა</w:t>
      </w:r>
      <w:r>
        <w:rPr>
          <w:rFonts w:ascii="Sylfaen" w:hAnsi="Sylfaen"/>
          <w:lang w:val="ka-GE"/>
        </w:rPr>
        <w:t>ღნიშნავს</w:t>
      </w:r>
      <w:r w:rsidRPr="00CD5230">
        <w:rPr>
          <w:rFonts w:ascii="Sylfaen" w:hAnsi="Sylfaen"/>
          <w:lang w:val="ka-GE"/>
        </w:rPr>
        <w:t xml:space="preserve"> განსახილველი ფრენისათვის</w:t>
      </w:r>
      <w:r>
        <w:rPr>
          <w:rFonts w:ascii="Sylfaen" w:hAnsi="Sylfaen"/>
          <w:lang w:val="ka-GE"/>
        </w:rPr>
        <w:t xml:space="preserve"> (ფრენა </w:t>
      </w:r>
      <w:r w:rsidRPr="00CD5230">
        <w:rPr>
          <w:rFonts w:ascii="Sylfaen" w:hAnsi="Sylfaen"/>
          <w:lang w:val="ka-GE"/>
        </w:rPr>
        <w:t>N) ჩასხმული საწვავის ოდენობა</w:t>
      </w:r>
      <w:r>
        <w:rPr>
          <w:rFonts w:ascii="Sylfaen" w:hAnsi="Sylfaen"/>
          <w:lang w:val="ka-GE"/>
        </w:rPr>
        <w:t>ს</w:t>
      </w:r>
      <w:r w:rsidRPr="00CD5230">
        <w:rPr>
          <w:rFonts w:ascii="Sylfaen" w:hAnsi="Sylfaen"/>
          <w:lang w:val="ka-GE"/>
        </w:rPr>
        <w:t>, რომელიც იზომება მოცულობის ერთეულებში და მრავლდება სიმკვრივის მნიშვნელობაზე (ტონებში).</w:t>
      </w:r>
    </w:p>
    <w:p w:rsidR="008B4AD4" w:rsidRDefault="00991A1C" w:rsidP="008B4AD4">
      <w:pPr>
        <w:pStyle w:val="ListParagraph"/>
        <w:numPr>
          <w:ilvl w:val="1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 ფრენებთან მიმართებით, რომელთა შესრულების მიზნით არ ხორციელდება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საწვავით გამართვა (</w:t>
      </w:r>
      <w:r w:rsidR="008B4AD4" w:rsidRPr="00991A1C">
        <w:rPr>
          <w:rFonts w:ascii="Sylfaen" w:hAnsi="Sylfaen"/>
          <w:lang w:val="ka-GE"/>
        </w:rPr>
        <w:t xml:space="preserve">ფრენა N+1, …, ფრენა </w:t>
      </w:r>
      <w:proofErr w:type="spellStart"/>
      <w:r w:rsidR="008B4AD4" w:rsidRPr="00991A1C">
        <w:rPr>
          <w:rFonts w:ascii="Sylfaen" w:hAnsi="Sylfaen"/>
          <w:lang w:val="ka-GE"/>
        </w:rPr>
        <w:t>N+n</w:t>
      </w:r>
      <w:proofErr w:type="spellEnd"/>
      <w:r w:rsidR="008B4AD4" w:rsidRPr="00991A1C">
        <w:rPr>
          <w:rFonts w:ascii="Sylfaen" w:hAnsi="Sylfaen"/>
          <w:lang w:val="ka-GE"/>
        </w:rPr>
        <w:t xml:space="preserve">,), წინა </w:t>
      </w:r>
      <w:r>
        <w:rPr>
          <w:rFonts w:ascii="Sylfaen" w:hAnsi="Sylfaen"/>
          <w:lang w:val="ka-GE"/>
        </w:rPr>
        <w:t xml:space="preserve">ფრენის (ფრენა </w:t>
      </w:r>
      <w:r>
        <w:rPr>
          <w:rFonts w:ascii="Sylfaen" w:hAnsi="Sylfaen"/>
        </w:rPr>
        <w:t xml:space="preserve">N) </w:t>
      </w:r>
      <w:r>
        <w:rPr>
          <w:rFonts w:ascii="Sylfaen" w:hAnsi="Sylfaen"/>
          <w:lang w:val="ka-GE"/>
        </w:rPr>
        <w:t xml:space="preserve">შესასრულებლად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საწვავით </w:t>
      </w:r>
      <w:r w:rsidR="008B4AD4" w:rsidRPr="00991A1C">
        <w:rPr>
          <w:rFonts w:ascii="Sylfaen" w:hAnsi="Sylfaen"/>
          <w:lang w:val="ka-GE"/>
        </w:rPr>
        <w:t>გამართვისას ჩასხმული საწვავის</w:t>
      </w:r>
      <w:r>
        <w:rPr>
          <w:rFonts w:ascii="Sylfaen" w:hAnsi="Sylfaen"/>
          <w:lang w:val="ka-GE"/>
        </w:rPr>
        <w:t xml:space="preserve"> ოდენობის</w:t>
      </w:r>
      <w:r w:rsidR="008B4AD4" w:rsidRPr="00991A1C">
        <w:rPr>
          <w:rFonts w:ascii="Sylfaen" w:hAnsi="Sylfaen"/>
          <w:lang w:val="ka-GE"/>
        </w:rPr>
        <w:t xml:space="preserve"> ბლოკ</w:t>
      </w:r>
      <w:r>
        <w:rPr>
          <w:rFonts w:ascii="Sylfaen" w:hAnsi="Sylfaen"/>
          <w:lang w:val="ka-GE"/>
        </w:rPr>
        <w:t>/</w:t>
      </w:r>
      <w:r w:rsidR="008B4AD4" w:rsidRPr="00991A1C">
        <w:rPr>
          <w:rFonts w:ascii="Sylfaen" w:hAnsi="Sylfaen"/>
          <w:lang w:val="ka-GE"/>
        </w:rPr>
        <w:t>საათების პროპორციულად განაწილების მიზნით</w:t>
      </w:r>
      <w:r>
        <w:rPr>
          <w:rFonts w:ascii="Sylfaen" w:hAnsi="Sylfaen"/>
          <w:lang w:val="ka-GE"/>
        </w:rPr>
        <w:t xml:space="preserve">, </w:t>
      </w:r>
      <w:r w:rsidR="00A721A8">
        <w:rPr>
          <w:rFonts w:ascii="Sylfaen" w:hAnsi="Sylfaen"/>
          <w:lang w:val="ka-GE"/>
        </w:rPr>
        <w:t>სხ-ის</w:t>
      </w:r>
      <w:r w:rsidR="008B4AD4" w:rsidRPr="00991A1C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ექსპლუატანტმა</w:t>
      </w:r>
      <w:proofErr w:type="spellEnd"/>
      <w:r>
        <w:rPr>
          <w:rFonts w:ascii="Sylfaen" w:hAnsi="Sylfaen"/>
          <w:lang w:val="ka-GE"/>
        </w:rPr>
        <w:t xml:space="preserve"> უნდა გამოიყენოს</w:t>
      </w:r>
      <w:r w:rsidR="008B4AD4" w:rsidRPr="00991A1C">
        <w:rPr>
          <w:rFonts w:ascii="Sylfaen" w:hAnsi="Sylfaen"/>
          <w:lang w:val="ka-GE"/>
        </w:rPr>
        <w:t xml:space="preserve"> შემდეგ</w:t>
      </w:r>
      <w:r>
        <w:rPr>
          <w:rFonts w:ascii="Sylfaen" w:hAnsi="Sylfaen"/>
          <w:lang w:val="ka-GE"/>
        </w:rPr>
        <w:t>ი</w:t>
      </w:r>
      <w:r w:rsidR="008B4AD4" w:rsidRPr="00991A1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ფორმულა:</w:t>
      </w:r>
    </w:p>
    <w:p w:rsidR="00991A1C" w:rsidRPr="00991A1C" w:rsidRDefault="00991A1C" w:rsidP="00991A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2143227</wp:posOffset>
            </wp:positionH>
            <wp:positionV relativeFrom="paragraph">
              <wp:posOffset>6680</wp:posOffset>
            </wp:positionV>
            <wp:extent cx="2121408" cy="14405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44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AD4" w:rsidRDefault="008B4AD4" w:rsidP="008B4AD4">
      <w:pPr>
        <w:jc w:val="both"/>
        <w:rPr>
          <w:rFonts w:ascii="Sylfaen" w:hAnsi="Sylfaen"/>
          <w:lang w:val="ka-GE"/>
        </w:rPr>
      </w:pPr>
    </w:p>
    <w:p w:rsidR="00991A1C" w:rsidRDefault="00991A1C" w:rsidP="008B4AD4">
      <w:pPr>
        <w:jc w:val="both"/>
        <w:rPr>
          <w:rFonts w:ascii="Sylfaen" w:hAnsi="Sylfaen"/>
          <w:lang w:val="ka-GE"/>
        </w:rPr>
      </w:pPr>
    </w:p>
    <w:p w:rsidR="00991A1C" w:rsidRDefault="00991A1C" w:rsidP="008B4AD4">
      <w:pPr>
        <w:jc w:val="both"/>
        <w:rPr>
          <w:rFonts w:ascii="Sylfaen" w:hAnsi="Sylfaen"/>
          <w:lang w:val="ka-GE"/>
        </w:rPr>
      </w:pPr>
    </w:p>
    <w:p w:rsidR="00991A1C" w:rsidRPr="00991A1C" w:rsidRDefault="00991A1C" w:rsidP="008B4AD4">
      <w:pPr>
        <w:jc w:val="both"/>
        <w:rPr>
          <w:rFonts w:ascii="Sylfaen" w:hAnsi="Sylfaen"/>
          <w:lang w:val="ka-GE"/>
        </w:rPr>
      </w:pPr>
    </w:p>
    <w:p w:rsidR="008B4AD4" w:rsidRPr="00991A1C" w:rsidRDefault="008B4AD4" w:rsidP="008B4AD4">
      <w:pPr>
        <w:jc w:val="both"/>
        <w:rPr>
          <w:rFonts w:ascii="Sylfaen" w:hAnsi="Sylfaen"/>
          <w:lang w:val="ka-GE"/>
        </w:rPr>
      </w:pPr>
      <w:r w:rsidRPr="00991A1C">
        <w:rPr>
          <w:rFonts w:ascii="Sylfaen" w:hAnsi="Sylfaen"/>
          <w:lang w:val="ka-GE"/>
        </w:rPr>
        <w:t>სადაც</w:t>
      </w:r>
      <w:r w:rsidR="00991A1C">
        <w:rPr>
          <w:rFonts w:ascii="Sylfaen" w:hAnsi="Sylfaen"/>
          <w:lang w:val="ka-GE"/>
        </w:rPr>
        <w:t>: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r w:rsidRPr="00991A1C">
        <w:rPr>
          <w:rFonts w:ascii="Sylfaen" w:hAnsi="Sylfaen"/>
          <w:lang w:val="ka-GE"/>
        </w:rPr>
        <w:t xml:space="preserve">FN </w:t>
      </w:r>
      <w:r w:rsidR="00991A1C" w:rsidRPr="00CD5230">
        <w:rPr>
          <w:rFonts w:ascii="Sylfaen" w:hAnsi="Sylfaen"/>
          <w:lang w:val="ka-GE"/>
        </w:rPr>
        <w:t>ა</w:t>
      </w:r>
      <w:r w:rsidR="00991A1C">
        <w:rPr>
          <w:rFonts w:ascii="Sylfaen" w:hAnsi="Sylfaen"/>
          <w:lang w:val="ka-GE"/>
        </w:rPr>
        <w:t>ღნიშნავს</w:t>
      </w:r>
      <w:r w:rsidR="00991A1C" w:rsidRPr="00CD5230">
        <w:rPr>
          <w:rFonts w:ascii="Sylfaen" w:hAnsi="Sylfaen"/>
          <w:lang w:val="ka-GE"/>
        </w:rPr>
        <w:t xml:space="preserve"> </w:t>
      </w:r>
      <w:r w:rsidR="00991A1C">
        <w:rPr>
          <w:rFonts w:ascii="Sylfaen" w:hAnsi="Sylfaen"/>
          <w:lang w:val="ka-GE"/>
        </w:rPr>
        <w:t>განსახილველი</w:t>
      </w:r>
      <w:r w:rsidR="00991A1C" w:rsidRPr="00CD5230">
        <w:rPr>
          <w:rFonts w:ascii="Sylfaen" w:hAnsi="Sylfaen"/>
          <w:lang w:val="ka-GE"/>
        </w:rPr>
        <w:t xml:space="preserve"> ფრენის (ფრენა N) შესრულებისას </w:t>
      </w:r>
      <w:r w:rsidR="00991A1C">
        <w:rPr>
          <w:rFonts w:ascii="Sylfaen" w:hAnsi="Sylfaen"/>
          <w:lang w:val="ka-GE"/>
        </w:rPr>
        <w:t xml:space="preserve">ჩასხმული საწვავის </w:t>
      </w:r>
      <w:r w:rsidR="00991A1C" w:rsidRPr="00CD5230">
        <w:rPr>
          <w:rFonts w:ascii="Sylfaen" w:hAnsi="Sylfaen"/>
          <w:lang w:val="ka-GE"/>
        </w:rPr>
        <w:t>მეთოდის გამოყენებით დაანგარი</w:t>
      </w:r>
      <w:r w:rsidR="00991A1C">
        <w:rPr>
          <w:rFonts w:ascii="Sylfaen" w:hAnsi="Sylfaen"/>
          <w:lang w:val="ka-GE"/>
        </w:rPr>
        <w:t>შებული</w:t>
      </w:r>
      <w:r w:rsidR="00991A1C" w:rsidRPr="00CD5230">
        <w:rPr>
          <w:rFonts w:ascii="Sylfaen" w:hAnsi="Sylfaen"/>
          <w:lang w:val="ka-GE"/>
        </w:rPr>
        <w:t xml:space="preserve"> გახარჯულ</w:t>
      </w:r>
      <w:r w:rsidR="00991A1C">
        <w:rPr>
          <w:rFonts w:ascii="Sylfaen" w:hAnsi="Sylfaen"/>
          <w:lang w:val="ka-GE"/>
        </w:rPr>
        <w:t>ი</w:t>
      </w:r>
      <w:r w:rsidR="00991A1C" w:rsidRPr="00CD5230">
        <w:rPr>
          <w:rFonts w:ascii="Sylfaen" w:hAnsi="Sylfaen"/>
          <w:lang w:val="ka-GE"/>
        </w:rPr>
        <w:t xml:space="preserve"> საწვავის ოდენობა</w:t>
      </w:r>
      <w:r w:rsidR="00991A1C">
        <w:rPr>
          <w:rFonts w:ascii="Sylfaen" w:hAnsi="Sylfaen"/>
          <w:lang w:val="ka-GE"/>
        </w:rPr>
        <w:t>ს</w:t>
      </w:r>
      <w:r w:rsidR="00991A1C" w:rsidRPr="00CD5230">
        <w:rPr>
          <w:rFonts w:ascii="Sylfaen" w:hAnsi="Sylfaen"/>
          <w:lang w:val="ka-GE"/>
        </w:rPr>
        <w:t xml:space="preserve"> </w:t>
      </w:r>
      <w:r w:rsidR="00991A1C">
        <w:rPr>
          <w:rFonts w:ascii="Sylfaen" w:hAnsi="Sylfaen"/>
          <w:lang w:val="ka-GE"/>
        </w:rPr>
        <w:t>(</w:t>
      </w:r>
      <w:r w:rsidR="00991A1C" w:rsidRPr="00CD5230">
        <w:rPr>
          <w:rFonts w:ascii="Sylfaen" w:hAnsi="Sylfaen"/>
          <w:lang w:val="ka-GE"/>
        </w:rPr>
        <w:t>ტონებში</w:t>
      </w:r>
      <w:r w:rsidR="00991A1C">
        <w:rPr>
          <w:rFonts w:ascii="Sylfaen" w:hAnsi="Sylfaen"/>
          <w:lang w:val="ka-GE"/>
        </w:rPr>
        <w:t>)</w:t>
      </w:r>
      <w:r w:rsidR="00991A1C" w:rsidRPr="00CD5230">
        <w:rPr>
          <w:rFonts w:ascii="Sylfaen" w:hAnsi="Sylfaen"/>
          <w:lang w:val="ka-GE"/>
        </w:rPr>
        <w:t>;</w:t>
      </w:r>
      <w:r w:rsidR="00991A1C">
        <w:rPr>
          <w:rFonts w:ascii="Sylfaen" w:hAnsi="Sylfaen"/>
          <w:lang w:val="ka-GE"/>
        </w:rPr>
        <w:t xml:space="preserve"> 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r w:rsidRPr="00991A1C">
        <w:rPr>
          <w:rFonts w:ascii="Sylfaen" w:hAnsi="Sylfaen"/>
          <w:lang w:val="ka-GE"/>
        </w:rPr>
        <w:t xml:space="preserve">FN+1 </w:t>
      </w:r>
      <w:r w:rsidR="00AD53FA">
        <w:rPr>
          <w:rFonts w:ascii="Sylfaen" w:hAnsi="Sylfaen"/>
          <w:lang w:val="ka-GE"/>
        </w:rPr>
        <w:t>აღნიშნავს</w:t>
      </w:r>
      <w:r w:rsidRPr="00991A1C">
        <w:rPr>
          <w:rFonts w:ascii="Sylfaen" w:hAnsi="Sylfaen"/>
          <w:lang w:val="ka-GE"/>
        </w:rPr>
        <w:t xml:space="preserve"> მომდევნო ფრენის (ფრენა N+1) შესრულებისას </w:t>
      </w:r>
      <w:r w:rsidR="00AD53FA">
        <w:rPr>
          <w:rFonts w:ascii="Sylfaen" w:hAnsi="Sylfaen"/>
          <w:lang w:val="ka-GE"/>
        </w:rPr>
        <w:t>გ</w:t>
      </w:r>
      <w:r w:rsidRPr="00991A1C">
        <w:rPr>
          <w:rFonts w:ascii="Sylfaen" w:hAnsi="Sylfaen"/>
          <w:lang w:val="ka-GE"/>
        </w:rPr>
        <w:t>ახარჯული, ჩასხმული საწვავი</w:t>
      </w:r>
      <w:r w:rsidR="00AD53FA">
        <w:rPr>
          <w:rFonts w:ascii="Sylfaen" w:hAnsi="Sylfaen"/>
          <w:lang w:val="ka-GE"/>
        </w:rPr>
        <w:t xml:space="preserve"> </w:t>
      </w:r>
      <w:r w:rsidRPr="00991A1C">
        <w:rPr>
          <w:rFonts w:ascii="Sylfaen" w:hAnsi="Sylfaen"/>
          <w:lang w:val="ka-GE"/>
        </w:rPr>
        <w:t>მეთოდის გამოყე</w:t>
      </w:r>
      <w:r w:rsidRPr="00AD53FA">
        <w:rPr>
          <w:rFonts w:ascii="Sylfaen" w:hAnsi="Sylfaen"/>
          <w:lang w:val="ka-GE"/>
        </w:rPr>
        <w:t xml:space="preserve">ნებით </w:t>
      </w:r>
      <w:r w:rsidR="00AD53FA">
        <w:rPr>
          <w:rFonts w:ascii="Sylfaen" w:hAnsi="Sylfaen"/>
          <w:lang w:val="ka-GE"/>
        </w:rPr>
        <w:t>გამოთვლილი</w:t>
      </w:r>
      <w:r w:rsidRPr="00AD53FA">
        <w:rPr>
          <w:rFonts w:ascii="Sylfaen" w:hAnsi="Sylfaen"/>
          <w:lang w:val="ka-GE"/>
        </w:rPr>
        <w:t xml:space="preserve"> საწვავის ოდენობა</w:t>
      </w:r>
      <w:r w:rsidR="00AD53FA">
        <w:rPr>
          <w:rFonts w:ascii="Sylfaen" w:hAnsi="Sylfaen"/>
          <w:lang w:val="ka-GE"/>
        </w:rPr>
        <w:t xml:space="preserve">ს </w:t>
      </w:r>
      <w:r w:rsidRPr="00AD53FA">
        <w:rPr>
          <w:rFonts w:ascii="Sylfaen" w:hAnsi="Sylfaen"/>
          <w:lang w:val="ka-GE"/>
        </w:rPr>
        <w:t>(ტონებში);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proofErr w:type="spellStart"/>
      <w:r w:rsidRPr="00AD53FA">
        <w:rPr>
          <w:rFonts w:ascii="Sylfaen" w:hAnsi="Sylfaen"/>
          <w:lang w:val="ka-GE"/>
        </w:rPr>
        <w:t>FN+n</w:t>
      </w:r>
      <w:proofErr w:type="spellEnd"/>
      <w:r w:rsidRPr="00AD53FA">
        <w:rPr>
          <w:rFonts w:ascii="Sylfaen" w:hAnsi="Sylfaen"/>
          <w:lang w:val="ka-GE"/>
        </w:rPr>
        <w:t xml:space="preserve"> </w:t>
      </w:r>
      <w:r w:rsidR="00AD53FA">
        <w:rPr>
          <w:rFonts w:ascii="Sylfaen" w:hAnsi="Sylfaen"/>
          <w:lang w:val="ka-GE"/>
        </w:rPr>
        <w:t>აღნიშნავს</w:t>
      </w:r>
      <w:r w:rsidRPr="00AD53FA">
        <w:rPr>
          <w:rFonts w:ascii="Sylfaen" w:hAnsi="Sylfaen"/>
          <w:lang w:val="ka-GE"/>
        </w:rPr>
        <w:t xml:space="preserve"> შემდგომი ფრენის (ანუ ფრენა </w:t>
      </w:r>
      <w:proofErr w:type="spellStart"/>
      <w:r w:rsidRPr="00AD53FA">
        <w:rPr>
          <w:rFonts w:ascii="Sylfaen" w:hAnsi="Sylfaen"/>
          <w:lang w:val="ka-GE"/>
        </w:rPr>
        <w:t>N+n</w:t>
      </w:r>
      <w:proofErr w:type="spellEnd"/>
      <w:r w:rsidRPr="00AD53FA">
        <w:rPr>
          <w:rFonts w:ascii="Sylfaen" w:hAnsi="Sylfaen"/>
          <w:lang w:val="ka-GE"/>
        </w:rPr>
        <w:t xml:space="preserve">) შესრულებისას </w:t>
      </w:r>
      <w:r w:rsidR="00AD53FA">
        <w:rPr>
          <w:rFonts w:ascii="Sylfaen" w:hAnsi="Sylfaen"/>
          <w:lang w:val="ka-GE"/>
        </w:rPr>
        <w:t>გ</w:t>
      </w:r>
      <w:r w:rsidRPr="00AD53FA">
        <w:rPr>
          <w:rFonts w:ascii="Sylfaen" w:hAnsi="Sylfaen"/>
          <w:lang w:val="ka-GE"/>
        </w:rPr>
        <w:t>ახარჯული</w:t>
      </w:r>
      <w:r w:rsidR="00AD53FA">
        <w:rPr>
          <w:rFonts w:ascii="Sylfaen" w:hAnsi="Sylfaen"/>
          <w:lang w:val="ka-GE"/>
        </w:rPr>
        <w:t xml:space="preserve">, </w:t>
      </w:r>
      <w:r w:rsidRPr="00AD53FA">
        <w:rPr>
          <w:rFonts w:ascii="Sylfaen" w:hAnsi="Sylfaen"/>
          <w:lang w:val="ka-GE"/>
        </w:rPr>
        <w:t>ჩასხმული საწვავი</w:t>
      </w:r>
      <w:r w:rsidR="00AD53FA">
        <w:rPr>
          <w:rFonts w:ascii="Sylfaen" w:hAnsi="Sylfaen"/>
          <w:lang w:val="ka-GE"/>
        </w:rPr>
        <w:t>ს</w:t>
      </w:r>
      <w:r w:rsidRPr="00AD53FA">
        <w:rPr>
          <w:rFonts w:ascii="Sylfaen" w:hAnsi="Sylfaen"/>
          <w:lang w:val="ka-GE"/>
        </w:rPr>
        <w:t xml:space="preserve"> მეთოდის გამოყენებით </w:t>
      </w:r>
      <w:r w:rsidR="00AD53FA">
        <w:rPr>
          <w:rFonts w:ascii="Sylfaen" w:hAnsi="Sylfaen"/>
          <w:lang w:val="ka-GE"/>
        </w:rPr>
        <w:t>გამოთვლილი</w:t>
      </w:r>
      <w:r w:rsidRPr="00AD53FA">
        <w:rPr>
          <w:rFonts w:ascii="Sylfaen" w:hAnsi="Sylfaen"/>
          <w:lang w:val="ka-GE"/>
        </w:rPr>
        <w:t xml:space="preserve"> საწვავის ოდენობა</w:t>
      </w:r>
      <w:r w:rsidR="00AD53FA">
        <w:rPr>
          <w:rFonts w:ascii="Sylfaen" w:hAnsi="Sylfaen"/>
          <w:lang w:val="ka-GE"/>
        </w:rPr>
        <w:t>ს</w:t>
      </w:r>
      <w:r w:rsidRPr="00AD53FA">
        <w:rPr>
          <w:rFonts w:ascii="Sylfaen" w:hAnsi="Sylfaen"/>
          <w:lang w:val="ka-GE"/>
        </w:rPr>
        <w:t xml:space="preserve"> (ტონებში);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r w:rsidRPr="00AD53FA">
        <w:rPr>
          <w:rFonts w:ascii="Sylfaen" w:hAnsi="Sylfaen"/>
          <w:lang w:val="ka-GE"/>
        </w:rPr>
        <w:t xml:space="preserve">UN </w:t>
      </w:r>
      <w:r w:rsidR="00AD53FA" w:rsidRPr="00AD53FA">
        <w:rPr>
          <w:rFonts w:ascii="Sylfaen" w:hAnsi="Sylfaen"/>
          <w:lang w:val="ka-GE"/>
        </w:rPr>
        <w:t>ა</w:t>
      </w:r>
      <w:r w:rsidR="00AD53FA">
        <w:rPr>
          <w:rFonts w:ascii="Sylfaen" w:hAnsi="Sylfaen"/>
          <w:lang w:val="ka-GE"/>
        </w:rPr>
        <w:t>ღნიშნავს</w:t>
      </w:r>
      <w:r w:rsidRPr="00AD53FA">
        <w:rPr>
          <w:rFonts w:ascii="Sylfaen" w:hAnsi="Sylfaen"/>
          <w:lang w:val="ka-GE"/>
        </w:rPr>
        <w:t xml:space="preserve"> განსახილველი </w:t>
      </w:r>
      <w:r w:rsidR="00AD53FA">
        <w:rPr>
          <w:rFonts w:ascii="Sylfaen" w:hAnsi="Sylfaen"/>
          <w:lang w:val="ka-GE"/>
        </w:rPr>
        <w:t>ფრენის</w:t>
      </w:r>
      <w:r w:rsidRPr="00AD53FA">
        <w:rPr>
          <w:rFonts w:ascii="Sylfaen" w:hAnsi="Sylfaen"/>
          <w:lang w:val="ka-GE"/>
        </w:rPr>
        <w:t>თვის (ფრენა N) ჩასხმული საწვავის ოდენობა</w:t>
      </w:r>
      <w:r w:rsidR="00AD53FA">
        <w:rPr>
          <w:rFonts w:ascii="Sylfaen" w:hAnsi="Sylfaen"/>
          <w:lang w:val="ka-GE"/>
        </w:rPr>
        <w:t>ს</w:t>
      </w:r>
      <w:r w:rsidRPr="00AD53FA">
        <w:rPr>
          <w:rFonts w:ascii="Sylfaen" w:hAnsi="Sylfaen"/>
          <w:lang w:val="ka-GE"/>
        </w:rPr>
        <w:t xml:space="preserve"> (ტონებში);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r w:rsidRPr="00AD53FA">
        <w:rPr>
          <w:rFonts w:ascii="Sylfaen" w:hAnsi="Sylfaen"/>
          <w:lang w:val="ka-GE"/>
        </w:rPr>
        <w:t xml:space="preserve">BHN </w:t>
      </w:r>
      <w:r w:rsidR="00AD53FA" w:rsidRPr="00AD53FA">
        <w:rPr>
          <w:rFonts w:ascii="Sylfaen" w:hAnsi="Sylfaen"/>
          <w:lang w:val="ka-GE"/>
        </w:rPr>
        <w:t>ა</w:t>
      </w:r>
      <w:r w:rsidR="00AD53FA">
        <w:rPr>
          <w:rFonts w:ascii="Sylfaen" w:hAnsi="Sylfaen"/>
          <w:lang w:val="ka-GE"/>
        </w:rPr>
        <w:t>ღნიშნავს</w:t>
      </w:r>
      <w:r w:rsidRPr="00AD53FA">
        <w:rPr>
          <w:rFonts w:ascii="Sylfaen" w:hAnsi="Sylfaen"/>
          <w:lang w:val="ka-GE"/>
        </w:rPr>
        <w:t xml:space="preserve"> განსახილველი ფრენის (ფრენა N) ბლოკ-</w:t>
      </w:r>
      <w:r w:rsidR="00AD53FA" w:rsidRPr="00AD53FA">
        <w:rPr>
          <w:rFonts w:ascii="Sylfaen" w:hAnsi="Sylfaen"/>
          <w:lang w:val="ka-GE"/>
        </w:rPr>
        <w:t>საათების რაოდენობას</w:t>
      </w:r>
      <w:r w:rsidRPr="00AD53FA">
        <w:rPr>
          <w:rFonts w:ascii="Sylfaen" w:hAnsi="Sylfaen"/>
          <w:lang w:val="ka-GE"/>
        </w:rPr>
        <w:t xml:space="preserve"> (საათებში);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r w:rsidRPr="00AD53FA">
        <w:rPr>
          <w:rFonts w:ascii="Sylfaen" w:hAnsi="Sylfaen"/>
          <w:lang w:val="ka-GE"/>
        </w:rPr>
        <w:t xml:space="preserve">BHN+1 </w:t>
      </w:r>
      <w:r w:rsidR="00AD53FA" w:rsidRPr="00AD53FA">
        <w:rPr>
          <w:rFonts w:ascii="Sylfaen" w:hAnsi="Sylfaen"/>
          <w:lang w:val="ka-GE"/>
        </w:rPr>
        <w:t>ა</w:t>
      </w:r>
      <w:r w:rsidR="00AD53FA">
        <w:rPr>
          <w:rFonts w:ascii="Sylfaen" w:hAnsi="Sylfaen"/>
          <w:lang w:val="ka-GE"/>
        </w:rPr>
        <w:t>ღნიშნავს</w:t>
      </w:r>
      <w:r w:rsidRPr="00AD53FA">
        <w:rPr>
          <w:rFonts w:ascii="Sylfaen" w:hAnsi="Sylfaen"/>
          <w:lang w:val="ka-GE"/>
        </w:rPr>
        <w:t xml:space="preserve"> მომდევნო ფრენის (ფრენა N+1) ბლოკ-</w:t>
      </w:r>
      <w:r w:rsidR="00AD53FA">
        <w:rPr>
          <w:rFonts w:ascii="Sylfaen" w:hAnsi="Sylfaen"/>
          <w:lang w:val="ka-GE"/>
        </w:rPr>
        <w:t>საათების რაოდენობას</w:t>
      </w:r>
      <w:r w:rsidRPr="00AD53FA">
        <w:rPr>
          <w:rFonts w:ascii="Sylfaen" w:hAnsi="Sylfaen"/>
          <w:lang w:val="ka-GE"/>
        </w:rPr>
        <w:t xml:space="preserve"> (საათებში); და</w:t>
      </w:r>
    </w:p>
    <w:p w:rsidR="008B4AD4" w:rsidRPr="00AD53FA" w:rsidRDefault="008B4AD4" w:rsidP="008B4AD4">
      <w:pPr>
        <w:jc w:val="both"/>
        <w:rPr>
          <w:rFonts w:ascii="Sylfaen" w:hAnsi="Sylfaen"/>
          <w:lang w:val="ka-GE"/>
        </w:rPr>
      </w:pPr>
      <w:proofErr w:type="spellStart"/>
      <w:r w:rsidRPr="00AD53FA">
        <w:rPr>
          <w:rFonts w:ascii="Sylfaen" w:hAnsi="Sylfaen"/>
          <w:lang w:val="ka-GE"/>
        </w:rPr>
        <w:t>BHN+n</w:t>
      </w:r>
      <w:proofErr w:type="spellEnd"/>
      <w:r w:rsidRPr="00AD53FA">
        <w:rPr>
          <w:rFonts w:ascii="Sylfaen" w:hAnsi="Sylfaen"/>
          <w:lang w:val="ka-GE"/>
        </w:rPr>
        <w:t xml:space="preserve"> </w:t>
      </w:r>
      <w:r w:rsidR="00AD53FA" w:rsidRPr="00AD53FA">
        <w:rPr>
          <w:rFonts w:ascii="Sylfaen" w:hAnsi="Sylfaen"/>
          <w:lang w:val="ka-GE"/>
        </w:rPr>
        <w:t>ა</w:t>
      </w:r>
      <w:r w:rsidR="00AD53FA">
        <w:rPr>
          <w:rFonts w:ascii="Sylfaen" w:hAnsi="Sylfaen"/>
          <w:lang w:val="ka-GE"/>
        </w:rPr>
        <w:t>ღნიშნავს</w:t>
      </w:r>
      <w:r w:rsidRPr="00AD53FA">
        <w:rPr>
          <w:rFonts w:ascii="Sylfaen" w:hAnsi="Sylfaen"/>
          <w:lang w:val="ka-GE"/>
        </w:rPr>
        <w:t xml:space="preserve"> შემდგომი ფრენის (ფრენის </w:t>
      </w:r>
      <w:proofErr w:type="spellStart"/>
      <w:r w:rsidRPr="00AD53FA">
        <w:rPr>
          <w:rFonts w:ascii="Sylfaen" w:hAnsi="Sylfaen"/>
          <w:lang w:val="ka-GE"/>
        </w:rPr>
        <w:t>N+n</w:t>
      </w:r>
      <w:proofErr w:type="spellEnd"/>
      <w:r w:rsidRPr="00AD53FA">
        <w:rPr>
          <w:rFonts w:ascii="Sylfaen" w:hAnsi="Sylfaen"/>
          <w:lang w:val="ka-GE"/>
        </w:rPr>
        <w:t>) ბლოკ-</w:t>
      </w:r>
      <w:r w:rsidR="00AD53FA">
        <w:rPr>
          <w:rFonts w:ascii="Sylfaen" w:hAnsi="Sylfaen"/>
          <w:lang w:val="ka-GE"/>
        </w:rPr>
        <w:t>საათების რაოდენობას</w:t>
      </w:r>
      <w:r w:rsidRPr="00AD53FA">
        <w:rPr>
          <w:rFonts w:ascii="Sylfaen" w:hAnsi="Sylfaen"/>
          <w:lang w:val="ka-GE"/>
        </w:rPr>
        <w:t xml:space="preserve"> (საათებში).</w:t>
      </w:r>
    </w:p>
    <w:p w:rsidR="00A63867" w:rsidRPr="00A63867" w:rsidRDefault="008B4AD4" w:rsidP="008B4AD4">
      <w:pPr>
        <w:jc w:val="both"/>
        <w:rPr>
          <w:rFonts w:ascii="Sylfaen" w:hAnsi="Sylfaen"/>
          <w:lang w:val="ka-GE"/>
        </w:rPr>
      </w:pPr>
      <w:r w:rsidRPr="00A63867">
        <w:rPr>
          <w:rFonts w:ascii="Sylfaen" w:hAnsi="Sylfaen"/>
          <w:b/>
          <w:lang w:val="ka-GE"/>
        </w:rPr>
        <w:t>შენიშვნა</w:t>
      </w:r>
      <w:r w:rsidR="00A63867">
        <w:rPr>
          <w:rFonts w:ascii="Sylfaen" w:hAnsi="Sylfaen"/>
          <w:b/>
          <w:lang w:val="ka-GE"/>
        </w:rPr>
        <w:t xml:space="preserve"> 1</w:t>
      </w:r>
      <w:r w:rsidR="000A0EBD" w:rsidRPr="000A0EBD">
        <w:rPr>
          <w:rFonts w:ascii="Sylfaen" w:hAnsi="Sylfaen"/>
          <w:b/>
          <w:lang w:val="ka-GE"/>
        </w:rPr>
        <w:t>:</w:t>
      </w:r>
      <w:r w:rsidR="000A0EBD">
        <w:rPr>
          <w:rFonts w:ascii="Sylfaen" w:hAnsi="Sylfaen"/>
          <w:b/>
          <w:lang w:val="ka-GE"/>
        </w:rPr>
        <w:t xml:space="preserve"> </w:t>
      </w:r>
      <w:r w:rsidR="000A0EBD" w:rsidRPr="00A63867">
        <w:rPr>
          <w:rFonts w:ascii="Sylfaen" w:hAnsi="Sylfaen"/>
          <w:lang w:val="ka-GE"/>
        </w:rPr>
        <w:t>ჩასხმული საწვავის ოდენობა განისაზღვრება იმ ოდენობით, რომელიც საწვავის მიმწოდებლის მიერ გამო</w:t>
      </w:r>
      <w:r w:rsidR="000A0EBD">
        <w:rPr>
          <w:rFonts w:ascii="Sylfaen" w:hAnsi="Sylfaen"/>
          <w:lang w:val="ka-GE"/>
        </w:rPr>
        <w:t xml:space="preserve">თვლილია </w:t>
      </w:r>
      <w:r w:rsidR="000A0EBD" w:rsidRPr="00A63867">
        <w:rPr>
          <w:rFonts w:ascii="Sylfaen" w:hAnsi="Sylfaen"/>
          <w:lang w:val="ka-GE"/>
        </w:rPr>
        <w:t xml:space="preserve">თითოეული ფრენისთვის  და მითითებულია </w:t>
      </w:r>
      <w:r w:rsidR="000A0EBD">
        <w:rPr>
          <w:rFonts w:ascii="Sylfaen" w:hAnsi="Sylfaen"/>
          <w:lang w:val="ka-GE"/>
        </w:rPr>
        <w:t>ზედნადებში</w:t>
      </w:r>
      <w:r w:rsidR="000A0EBD" w:rsidRPr="00A63867">
        <w:rPr>
          <w:rFonts w:ascii="Sylfaen" w:hAnsi="Sylfaen"/>
          <w:lang w:val="ka-GE"/>
        </w:rPr>
        <w:t xml:space="preserve"> ან ინვოის</w:t>
      </w:r>
      <w:r w:rsidR="000A0EBD">
        <w:rPr>
          <w:rFonts w:ascii="Sylfaen" w:hAnsi="Sylfaen"/>
          <w:lang w:val="ka-GE"/>
        </w:rPr>
        <w:t>ში</w:t>
      </w:r>
      <w:r w:rsidR="00A63867" w:rsidRPr="00A63867">
        <w:rPr>
          <w:rFonts w:ascii="Sylfaen" w:hAnsi="Sylfaen"/>
          <w:lang w:val="ka-GE"/>
        </w:rPr>
        <w:t>.</w:t>
      </w:r>
    </w:p>
    <w:p w:rsidR="008B4AD4" w:rsidRPr="00A63867" w:rsidRDefault="00A63867" w:rsidP="008B4AD4">
      <w:pPr>
        <w:jc w:val="both"/>
        <w:rPr>
          <w:rFonts w:ascii="Sylfaen" w:hAnsi="Sylfaen"/>
          <w:b/>
          <w:lang w:val="ka-GE"/>
        </w:rPr>
      </w:pPr>
      <w:r w:rsidRPr="0074716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 2: </w:t>
      </w:r>
      <w:r>
        <w:rPr>
          <w:rFonts w:ascii="Sylfaen" w:hAnsi="Sylfaen"/>
          <w:lang w:val="ka-GE"/>
        </w:rPr>
        <w:t xml:space="preserve">ჩასხმული საწვავის მეთოდის გამოყენების პროცესის ამსახველი დიაგრამა მოცემულია </w:t>
      </w:r>
      <w:r w:rsidRPr="0074716C">
        <w:rPr>
          <w:rFonts w:ascii="Sylfaen" w:hAnsi="Sylfaen"/>
          <w:lang w:val="ka-GE"/>
        </w:rPr>
        <w:t>ჩიკაგოს კონვენციის მე-16 დანართის IV ტომის („ნახშირორჟანგის შემცირებისა და კომპენსირების სქემა საერთაშორისო ავიაციისთვის (CORSIA)“)</w:t>
      </w:r>
      <w:r>
        <w:rPr>
          <w:rFonts w:ascii="Sylfaen" w:hAnsi="Sylfaen"/>
          <w:lang w:val="ka-GE"/>
        </w:rPr>
        <w:t xml:space="preserve"> დანართ </w:t>
      </w:r>
      <w:r w:rsidRPr="00A63867">
        <w:rPr>
          <w:rFonts w:ascii="Sylfaen" w:hAnsi="Sylfaen"/>
          <w:lang w:val="ka-GE"/>
        </w:rPr>
        <w:t>C-7-</w:t>
      </w:r>
      <w:r>
        <w:rPr>
          <w:rFonts w:ascii="Sylfaen" w:hAnsi="Sylfaen"/>
          <w:lang w:val="ka-GE"/>
        </w:rPr>
        <w:t>ში.</w:t>
      </w:r>
    </w:p>
    <w:p w:rsidR="008B4AD4" w:rsidRPr="00A63867" w:rsidRDefault="008B4AD4" w:rsidP="008B4AD4">
      <w:pPr>
        <w:jc w:val="both"/>
        <w:rPr>
          <w:rFonts w:ascii="Sylfaen" w:hAnsi="Sylfaen"/>
          <w:lang w:val="ka-GE"/>
        </w:rPr>
      </w:pPr>
      <w:r w:rsidRPr="00A63867">
        <w:rPr>
          <w:rFonts w:ascii="Sylfaen" w:hAnsi="Sylfaen"/>
          <w:lang w:val="ka-GE"/>
        </w:rPr>
        <w:tab/>
      </w:r>
      <w:r w:rsidRPr="00A63867">
        <w:rPr>
          <w:rFonts w:ascii="Sylfaen" w:hAnsi="Sylfaen"/>
          <w:lang w:val="ka-GE"/>
        </w:rPr>
        <w:tab/>
      </w:r>
      <w:r w:rsidRPr="00A63867">
        <w:rPr>
          <w:rFonts w:ascii="Sylfaen" w:hAnsi="Sylfaen"/>
          <w:lang w:val="ka-GE"/>
        </w:rPr>
        <w:tab/>
      </w:r>
      <w:r w:rsidRPr="00A63867">
        <w:rPr>
          <w:rFonts w:ascii="Sylfaen" w:hAnsi="Sylfaen"/>
          <w:lang w:val="ka-GE"/>
        </w:rPr>
        <w:tab/>
      </w:r>
    </w:p>
    <w:p w:rsidR="00411B7A" w:rsidRDefault="008B4AD4" w:rsidP="00411B7A">
      <w:pPr>
        <w:pStyle w:val="ListParagraph"/>
        <w:numPr>
          <w:ilvl w:val="0"/>
          <w:numId w:val="1"/>
        </w:numPr>
        <w:ind w:left="709" w:hanging="709"/>
        <w:jc w:val="both"/>
        <w:rPr>
          <w:rFonts w:ascii="Sylfaen" w:hAnsi="Sylfaen"/>
          <w:b/>
        </w:rPr>
      </w:pPr>
      <w:proofErr w:type="spellStart"/>
      <w:r w:rsidRPr="00411B7A">
        <w:rPr>
          <w:rFonts w:ascii="Sylfaen" w:hAnsi="Sylfaen"/>
          <w:b/>
        </w:rPr>
        <w:t>საწვავის</w:t>
      </w:r>
      <w:proofErr w:type="spellEnd"/>
      <w:r w:rsidRPr="00411B7A">
        <w:rPr>
          <w:rFonts w:ascii="Sylfaen" w:hAnsi="Sylfaen"/>
          <w:b/>
        </w:rPr>
        <w:t xml:space="preserve"> </w:t>
      </w:r>
      <w:proofErr w:type="spellStart"/>
      <w:r w:rsidRPr="00411B7A">
        <w:rPr>
          <w:rFonts w:ascii="Sylfaen" w:hAnsi="Sylfaen"/>
          <w:b/>
        </w:rPr>
        <w:t>განაწილება</w:t>
      </w:r>
      <w:proofErr w:type="spellEnd"/>
      <w:r w:rsidRPr="00411B7A">
        <w:rPr>
          <w:rFonts w:ascii="Sylfaen" w:hAnsi="Sylfaen"/>
          <w:b/>
        </w:rPr>
        <w:t xml:space="preserve"> </w:t>
      </w:r>
      <w:proofErr w:type="spellStart"/>
      <w:r w:rsidRPr="00411B7A">
        <w:rPr>
          <w:rFonts w:ascii="Sylfaen" w:hAnsi="Sylfaen"/>
          <w:b/>
        </w:rPr>
        <w:t>ბლოკ-საათების</w:t>
      </w:r>
      <w:proofErr w:type="spellEnd"/>
      <w:r w:rsidRPr="00411B7A">
        <w:rPr>
          <w:rFonts w:ascii="Sylfaen" w:hAnsi="Sylfaen"/>
          <w:b/>
        </w:rPr>
        <w:t xml:space="preserve"> </w:t>
      </w:r>
      <w:proofErr w:type="spellStart"/>
      <w:r w:rsidRPr="00411B7A">
        <w:rPr>
          <w:rFonts w:ascii="Sylfaen" w:hAnsi="Sylfaen"/>
          <w:b/>
        </w:rPr>
        <w:t>მიხედვით</w:t>
      </w:r>
      <w:proofErr w:type="spellEnd"/>
    </w:p>
    <w:p w:rsidR="008B4AD4" w:rsidRPr="00411B7A" w:rsidRDefault="008B4AD4" w:rsidP="00411B7A">
      <w:pPr>
        <w:pStyle w:val="ListParagraph"/>
        <w:ind w:left="426"/>
        <w:jc w:val="both"/>
        <w:rPr>
          <w:rFonts w:ascii="Sylfaen" w:hAnsi="Sylfaen"/>
          <w:b/>
        </w:rPr>
      </w:pPr>
      <w:r w:rsidRPr="00411B7A">
        <w:rPr>
          <w:rFonts w:ascii="Sylfaen" w:hAnsi="Sylfaen"/>
          <w:b/>
        </w:rPr>
        <w:lastRenderedPageBreak/>
        <w:t xml:space="preserve"> </w:t>
      </w:r>
    </w:p>
    <w:p w:rsidR="008B4AD4" w:rsidRPr="00A971BB" w:rsidRDefault="008B4AD4" w:rsidP="00411B7A">
      <w:pPr>
        <w:pStyle w:val="ListParagraph"/>
        <w:numPr>
          <w:ilvl w:val="1"/>
          <w:numId w:val="1"/>
        </w:numPr>
        <w:spacing w:after="0"/>
        <w:ind w:left="709" w:hanging="709"/>
        <w:jc w:val="both"/>
        <w:rPr>
          <w:rFonts w:ascii="Sylfaen" w:hAnsi="Sylfaen"/>
        </w:rPr>
      </w:pPr>
      <w:proofErr w:type="spellStart"/>
      <w:r w:rsidRPr="00A971BB">
        <w:rPr>
          <w:rFonts w:ascii="Sylfaen" w:hAnsi="Sylfaen"/>
        </w:rPr>
        <w:t>საწვავის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Pr="00A971BB">
        <w:rPr>
          <w:rFonts w:ascii="Sylfaen" w:hAnsi="Sylfaen"/>
        </w:rPr>
        <w:t>ხარჯ</w:t>
      </w:r>
      <w:proofErr w:type="spellEnd"/>
      <w:r w:rsidR="00411B7A" w:rsidRPr="00A971BB">
        <w:rPr>
          <w:rFonts w:ascii="Sylfaen" w:hAnsi="Sylfaen"/>
          <w:lang w:val="ka-GE"/>
        </w:rPr>
        <w:t>ვ</w:t>
      </w:r>
      <w:proofErr w:type="spellStart"/>
      <w:r w:rsidRPr="00A971BB">
        <w:rPr>
          <w:rFonts w:ascii="Sylfaen" w:hAnsi="Sylfaen"/>
        </w:rPr>
        <w:t>ის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Pr="00A971BB">
        <w:rPr>
          <w:rFonts w:ascii="Sylfaen" w:hAnsi="Sylfaen"/>
        </w:rPr>
        <w:t>საშუალო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="00411B7A" w:rsidRPr="00A971BB">
        <w:rPr>
          <w:rFonts w:ascii="Sylfaen" w:hAnsi="Sylfaen"/>
        </w:rPr>
        <w:t>კოეფიციენტის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="00411B7A" w:rsidRPr="00A971BB">
        <w:rPr>
          <w:rFonts w:ascii="Sylfaen" w:hAnsi="Sylfaen"/>
        </w:rPr>
        <w:t>გამოთვლა</w:t>
      </w:r>
      <w:proofErr w:type="spellEnd"/>
    </w:p>
    <w:p w:rsidR="00411B7A" w:rsidRPr="00411B7A" w:rsidRDefault="00411B7A" w:rsidP="00411B7A">
      <w:pPr>
        <w:pStyle w:val="ListParagraph"/>
        <w:spacing w:after="0"/>
        <w:ind w:left="709"/>
        <w:jc w:val="both"/>
        <w:rPr>
          <w:rFonts w:ascii="Sylfaen" w:hAnsi="Sylfaen"/>
        </w:rPr>
      </w:pPr>
    </w:p>
    <w:p w:rsidR="008B4AD4" w:rsidRPr="00411B7A" w:rsidRDefault="00A721A8" w:rsidP="00411B7A">
      <w:pPr>
        <w:pStyle w:val="ListParagraph"/>
        <w:numPr>
          <w:ilvl w:val="2"/>
          <w:numId w:val="1"/>
        </w:numPr>
        <w:ind w:left="0" w:firstLine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სხ-ის</w:t>
      </w:r>
      <w:proofErr w:type="spellEnd"/>
      <w:r w:rsid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ექსპლუატანტი</w:t>
      </w:r>
      <w:proofErr w:type="spellEnd"/>
      <w:r w:rsidR="008B4AD4" w:rsidRPr="00411B7A">
        <w:rPr>
          <w:rFonts w:ascii="Sylfaen" w:hAnsi="Sylfaen"/>
        </w:rPr>
        <w:t xml:space="preserve">, </w:t>
      </w:r>
      <w:proofErr w:type="spellStart"/>
      <w:r w:rsidR="008B4AD4" w:rsidRPr="00411B7A">
        <w:rPr>
          <w:rFonts w:ascii="Sylfaen" w:hAnsi="Sylfaen"/>
        </w:rPr>
        <w:t>რომელსაც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შეუძლია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მკაფიოდ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განასხვავოს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საერთაშორისო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და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ადგილობრივი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411B7A">
        <w:rPr>
          <w:rFonts w:ascii="Sylfaen" w:hAnsi="Sylfaen"/>
        </w:rPr>
        <w:t>ფრენების</w:t>
      </w:r>
      <w:proofErr w:type="spellEnd"/>
      <w:r w:rsidR="00411B7A">
        <w:rPr>
          <w:rFonts w:ascii="Sylfaen" w:hAnsi="Sylfaen"/>
        </w:rPr>
        <w:t xml:space="preserve"> </w:t>
      </w:r>
      <w:r w:rsidR="00411B7A">
        <w:rPr>
          <w:rFonts w:ascii="Sylfaen" w:hAnsi="Sylfaen"/>
          <w:lang w:val="ka-GE"/>
        </w:rPr>
        <w:t xml:space="preserve">შესრულების მიზნით </w:t>
      </w:r>
      <w:r>
        <w:rPr>
          <w:rFonts w:ascii="Sylfaen" w:hAnsi="Sylfaen"/>
          <w:lang w:val="ka-GE"/>
        </w:rPr>
        <w:t>სხ-ის</w:t>
      </w:r>
      <w:r w:rsidR="00411B7A">
        <w:rPr>
          <w:rFonts w:ascii="Sylfaen" w:hAnsi="Sylfaen"/>
          <w:lang w:val="ka-GE"/>
        </w:rPr>
        <w:t xml:space="preserve"> ავზში ჩასხმული საწვავის </w:t>
      </w:r>
      <w:proofErr w:type="gramStart"/>
      <w:r w:rsidR="00411B7A">
        <w:rPr>
          <w:rFonts w:ascii="Sylfaen" w:hAnsi="Sylfaen"/>
          <w:lang w:val="ka-GE"/>
        </w:rPr>
        <w:t xml:space="preserve">ოდენობა, </w:t>
      </w:r>
      <w:r w:rsidR="008B4AD4" w:rsidRPr="00411B7A">
        <w:rPr>
          <w:rFonts w:ascii="Sylfaen" w:hAnsi="Sylfaen"/>
        </w:rPr>
        <w:t xml:space="preserve"> </w:t>
      </w:r>
      <w:r w:rsidR="00411B7A">
        <w:rPr>
          <w:rFonts w:ascii="Sylfaen" w:hAnsi="Sylfaen"/>
          <w:lang w:val="ka-GE"/>
        </w:rPr>
        <w:t>ვალდებულია</w:t>
      </w:r>
      <w:proofErr w:type="gramEnd"/>
      <w:r w:rsidR="008B4AD4" w:rsidRPr="00411B7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სხ-ის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ყოველი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ტიპისთვის</w:t>
      </w:r>
      <w:proofErr w:type="spellEnd"/>
      <w:r w:rsidR="008B4AD4" w:rsidRPr="00411B7A">
        <w:rPr>
          <w:rFonts w:ascii="Sylfaen" w:hAnsi="Sylfaen"/>
        </w:rPr>
        <w:t xml:space="preserve"> </w:t>
      </w:r>
      <w:r w:rsidR="00411B7A">
        <w:rPr>
          <w:rFonts w:ascii="Sylfaen" w:hAnsi="Sylfaen"/>
          <w:lang w:val="ka-GE"/>
        </w:rPr>
        <w:t>განახორციელოს</w:t>
      </w:r>
      <w:r w:rsidR="008B4AD4" w:rsidRPr="00411B7A">
        <w:rPr>
          <w:rFonts w:ascii="Sylfaen" w:hAnsi="Sylfaen"/>
        </w:rPr>
        <w:t xml:space="preserve"> </w:t>
      </w:r>
      <w:r w:rsidR="00411B7A">
        <w:rPr>
          <w:rFonts w:ascii="Sylfaen" w:hAnsi="Sylfaen"/>
          <w:lang w:val="ka-GE"/>
        </w:rPr>
        <w:t xml:space="preserve">საერთაშორისო ფრენებზე </w:t>
      </w:r>
      <w:r w:rsidR="00F82488">
        <w:rPr>
          <w:rFonts w:ascii="Sylfaen" w:hAnsi="Sylfaen"/>
          <w:lang w:val="ka-GE"/>
        </w:rPr>
        <w:t xml:space="preserve">მოცემულ წელს </w:t>
      </w:r>
      <w:proofErr w:type="spellStart"/>
      <w:r w:rsidR="008B4AD4" w:rsidRPr="00411B7A">
        <w:rPr>
          <w:rFonts w:ascii="Sylfaen" w:hAnsi="Sylfaen"/>
        </w:rPr>
        <w:t>საწვავის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ხარჯ</w:t>
      </w:r>
      <w:proofErr w:type="spellEnd"/>
      <w:r w:rsidR="00411B7A">
        <w:rPr>
          <w:rFonts w:ascii="Sylfaen" w:hAnsi="Sylfaen"/>
          <w:lang w:val="ka-GE"/>
        </w:rPr>
        <w:t>ვ</w:t>
      </w:r>
      <w:proofErr w:type="spellStart"/>
      <w:r w:rsidR="008B4AD4" w:rsidRPr="00411B7A">
        <w:rPr>
          <w:rFonts w:ascii="Sylfaen" w:hAnsi="Sylfaen"/>
        </w:rPr>
        <w:t>ის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8B4AD4" w:rsidRPr="00411B7A">
        <w:rPr>
          <w:rFonts w:ascii="Sylfaen" w:hAnsi="Sylfaen"/>
        </w:rPr>
        <w:t>საშუალო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411B7A">
        <w:rPr>
          <w:rFonts w:ascii="Sylfaen" w:hAnsi="Sylfaen"/>
        </w:rPr>
        <w:t>კოეფიციენტის</w:t>
      </w:r>
      <w:proofErr w:type="spellEnd"/>
      <w:r w:rsidR="008B4AD4" w:rsidRPr="00411B7A">
        <w:rPr>
          <w:rFonts w:ascii="Sylfaen" w:hAnsi="Sylfaen"/>
        </w:rPr>
        <w:t xml:space="preserve"> </w:t>
      </w:r>
      <w:proofErr w:type="spellStart"/>
      <w:r w:rsidR="00411B7A">
        <w:rPr>
          <w:rFonts w:ascii="Sylfaen" w:hAnsi="Sylfaen"/>
        </w:rPr>
        <w:t>გამოთვლა</w:t>
      </w:r>
      <w:proofErr w:type="spellEnd"/>
      <w:r w:rsidR="00411B7A">
        <w:rPr>
          <w:rFonts w:ascii="Sylfaen" w:hAnsi="Sylfaen"/>
        </w:rPr>
        <w:t xml:space="preserve"> </w:t>
      </w:r>
      <w:r w:rsidR="00411B7A">
        <w:rPr>
          <w:rFonts w:ascii="Sylfaen" w:hAnsi="Sylfaen"/>
          <w:lang w:val="ka-GE"/>
        </w:rPr>
        <w:t>შემდეგი ფორმულის გამოყენებით:</w:t>
      </w:r>
    </w:p>
    <w:p w:rsidR="00411B7A" w:rsidRPr="00411B7A" w:rsidRDefault="00411B7A" w:rsidP="00411B7A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2165300</wp:posOffset>
            </wp:positionH>
            <wp:positionV relativeFrom="paragraph">
              <wp:posOffset>88214</wp:posOffset>
            </wp:positionV>
            <wp:extent cx="1609344" cy="53881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53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AD4" w:rsidRPr="008B4AD4" w:rsidRDefault="008B4AD4" w:rsidP="008B4AD4">
      <w:pPr>
        <w:jc w:val="both"/>
        <w:rPr>
          <w:rFonts w:ascii="Sylfaen" w:hAnsi="Sylfaen"/>
        </w:rPr>
      </w:pPr>
    </w:p>
    <w:p w:rsidR="008B4AD4" w:rsidRPr="00D8451C" w:rsidRDefault="008B4AD4" w:rsidP="008B4AD4">
      <w:pPr>
        <w:jc w:val="both"/>
        <w:rPr>
          <w:rFonts w:ascii="Sylfaen" w:hAnsi="Sylfaen"/>
          <w:lang w:val="ka-GE"/>
        </w:rPr>
      </w:pPr>
      <w:proofErr w:type="spellStart"/>
      <w:r w:rsidRPr="008B4AD4">
        <w:rPr>
          <w:rFonts w:ascii="Sylfaen" w:hAnsi="Sylfaen"/>
        </w:rPr>
        <w:t>სადაც</w:t>
      </w:r>
      <w:proofErr w:type="spellEnd"/>
      <w:r w:rsidR="00411B7A">
        <w:rPr>
          <w:rFonts w:ascii="Sylfaen" w:hAnsi="Sylfaen"/>
        </w:rPr>
        <w:t>: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t xml:space="preserve">AFBR AO, AT </w:t>
      </w:r>
      <w:r w:rsidR="00411B7A" w:rsidRPr="00F82488">
        <w:rPr>
          <w:rFonts w:ascii="Sylfaen" w:hAnsi="Sylfaen"/>
          <w:lang w:val="ka-GE"/>
        </w:rPr>
        <w:t>ა</w:t>
      </w:r>
      <w:r w:rsidR="00411B7A">
        <w:rPr>
          <w:rFonts w:ascii="Sylfaen" w:hAnsi="Sylfaen"/>
          <w:lang w:val="ka-GE"/>
        </w:rPr>
        <w:t>ღნიშნავს</w:t>
      </w:r>
      <w:r w:rsidR="00F82488">
        <w:rPr>
          <w:rFonts w:ascii="Sylfaen" w:hAnsi="Sylfaen"/>
          <w:lang w:val="ka-GE"/>
        </w:rPr>
        <w:t xml:space="preserve"> მოცემულ წელს</w:t>
      </w:r>
      <w:r w:rsidRPr="00F82488">
        <w:rPr>
          <w:rFonts w:ascii="Sylfaen" w:hAnsi="Sylfaen"/>
          <w:lang w:val="ka-GE"/>
        </w:rPr>
        <w:t xml:space="preserve"> საწვავის ხარჯ</w:t>
      </w:r>
      <w:r w:rsidR="004C0141">
        <w:rPr>
          <w:rFonts w:ascii="Sylfaen" w:hAnsi="Sylfaen"/>
          <w:lang w:val="ka-GE"/>
        </w:rPr>
        <w:t>ვ</w:t>
      </w:r>
      <w:r w:rsidRPr="00F82488">
        <w:rPr>
          <w:rFonts w:ascii="Sylfaen" w:hAnsi="Sylfaen"/>
          <w:lang w:val="ka-GE"/>
        </w:rPr>
        <w:t xml:space="preserve">ის საშუალო </w:t>
      </w:r>
      <w:r w:rsidR="004C0141" w:rsidRPr="00F82488">
        <w:rPr>
          <w:rFonts w:ascii="Sylfaen" w:hAnsi="Sylfaen"/>
          <w:lang w:val="ka-GE"/>
        </w:rPr>
        <w:t>კოეფიციენტს</w:t>
      </w:r>
      <w:r w:rsidRPr="00F8248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</w:t>
      </w:r>
      <w:proofErr w:type="spellStart"/>
      <w:r w:rsidRPr="00F82488">
        <w:rPr>
          <w:rFonts w:ascii="Sylfaen" w:hAnsi="Sylfaen"/>
          <w:lang w:val="ka-GE"/>
        </w:rPr>
        <w:t>ექსპლუატანტის</w:t>
      </w:r>
      <w:proofErr w:type="spellEnd"/>
      <w:r w:rsidRPr="00F82488">
        <w:rPr>
          <w:rFonts w:ascii="Sylfaen" w:hAnsi="Sylfaen"/>
          <w:lang w:val="ka-GE"/>
        </w:rPr>
        <w:t xml:space="preserve"> (AO) და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ტიპის</w:t>
      </w:r>
      <w:r w:rsidR="004C0141">
        <w:rPr>
          <w:rFonts w:ascii="Sylfaen" w:hAnsi="Sylfaen"/>
          <w:lang w:val="ka-GE"/>
        </w:rPr>
        <w:t xml:space="preserve"> </w:t>
      </w:r>
      <w:r w:rsidR="004C0141" w:rsidRPr="00F82488">
        <w:rPr>
          <w:rFonts w:ascii="Sylfaen" w:hAnsi="Sylfaen"/>
          <w:lang w:val="ka-GE"/>
        </w:rPr>
        <w:t>(AT)</w:t>
      </w:r>
      <w:r w:rsidRPr="00F82488">
        <w:rPr>
          <w:rFonts w:ascii="Sylfaen" w:hAnsi="Sylfaen"/>
          <w:lang w:val="ka-GE"/>
        </w:rPr>
        <w:t xml:space="preserve"> მიხედვით (</w:t>
      </w:r>
      <w:r w:rsidR="004C0141" w:rsidRPr="00F82488">
        <w:rPr>
          <w:rFonts w:ascii="Sylfaen" w:hAnsi="Sylfaen"/>
          <w:lang w:val="ka-GE"/>
        </w:rPr>
        <w:t>ტონ</w:t>
      </w:r>
      <w:r w:rsidR="004C0141">
        <w:rPr>
          <w:rFonts w:ascii="Sylfaen" w:hAnsi="Sylfaen"/>
          <w:lang w:val="ka-GE"/>
        </w:rPr>
        <w:t>ა/</w:t>
      </w:r>
      <w:r w:rsidRPr="00F82488">
        <w:rPr>
          <w:rFonts w:ascii="Sylfaen" w:hAnsi="Sylfaen"/>
          <w:lang w:val="ka-GE"/>
        </w:rPr>
        <w:t>საათში);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t xml:space="preserve">UAO, AT, N </w:t>
      </w:r>
      <w:r w:rsidR="004C0141" w:rsidRPr="00F82488">
        <w:rPr>
          <w:rFonts w:ascii="Sylfaen" w:hAnsi="Sylfaen"/>
          <w:lang w:val="ka-GE"/>
        </w:rPr>
        <w:t>ა</w:t>
      </w:r>
      <w:r w:rsidR="004C0141">
        <w:rPr>
          <w:rFonts w:ascii="Sylfaen" w:hAnsi="Sylfaen"/>
          <w:lang w:val="ka-GE"/>
        </w:rPr>
        <w:t>ღნიშნავს</w:t>
      </w:r>
      <w:r w:rsidR="00F82488">
        <w:rPr>
          <w:rFonts w:ascii="Sylfaen" w:hAnsi="Sylfaen"/>
          <w:lang w:val="ka-GE"/>
        </w:rPr>
        <w:t xml:space="preserve"> მოცემულ წელს</w:t>
      </w:r>
      <w:r w:rsidRPr="00F82488">
        <w:rPr>
          <w:rFonts w:ascii="Sylfaen" w:hAnsi="Sylfaen"/>
          <w:lang w:val="ka-GE"/>
        </w:rPr>
        <w:t xml:space="preserve"> N </w:t>
      </w:r>
      <w:r w:rsidR="004C0141">
        <w:rPr>
          <w:rFonts w:ascii="Sylfaen" w:hAnsi="Sylfaen"/>
          <w:lang w:val="ka-GE"/>
        </w:rPr>
        <w:t xml:space="preserve">რაოდენობის </w:t>
      </w:r>
      <w:r w:rsidRPr="00F82488">
        <w:rPr>
          <w:rFonts w:ascii="Sylfaen" w:hAnsi="Sylfaen"/>
          <w:lang w:val="ka-GE"/>
        </w:rPr>
        <w:t xml:space="preserve">საერთაშორისო </w:t>
      </w:r>
      <w:r w:rsidR="003C2804" w:rsidRPr="00F82488">
        <w:rPr>
          <w:rFonts w:ascii="Sylfaen" w:hAnsi="Sylfaen"/>
          <w:lang w:val="ka-GE"/>
        </w:rPr>
        <w:t xml:space="preserve">ფრენების </w:t>
      </w:r>
      <w:r w:rsidRPr="00F82488">
        <w:rPr>
          <w:rFonts w:ascii="Sylfaen" w:hAnsi="Sylfaen"/>
          <w:lang w:val="ka-GE"/>
        </w:rPr>
        <w:t xml:space="preserve">შესასრულებლად </w:t>
      </w:r>
      <w:r w:rsidR="00A721A8">
        <w:rPr>
          <w:rFonts w:ascii="Sylfaen" w:hAnsi="Sylfaen"/>
          <w:lang w:val="ka-GE"/>
        </w:rPr>
        <w:t>სხ-ის</w:t>
      </w:r>
      <w:r w:rsidR="004C0141">
        <w:rPr>
          <w:rFonts w:ascii="Sylfaen" w:hAnsi="Sylfaen"/>
          <w:lang w:val="ka-GE"/>
        </w:rPr>
        <w:t xml:space="preserve"> ავზში </w:t>
      </w:r>
      <w:r w:rsidR="003C2804">
        <w:rPr>
          <w:rFonts w:ascii="Sylfaen" w:hAnsi="Sylfaen"/>
          <w:lang w:val="ka-GE"/>
        </w:rPr>
        <w:t xml:space="preserve">ჯამურად </w:t>
      </w:r>
      <w:r w:rsidRPr="00F82488">
        <w:rPr>
          <w:rFonts w:ascii="Sylfaen" w:hAnsi="Sylfaen"/>
          <w:lang w:val="ka-GE"/>
        </w:rPr>
        <w:t>ჩასხმული საწვავის ოდენობა</w:t>
      </w:r>
      <w:r w:rsidR="004C0141">
        <w:rPr>
          <w:rFonts w:ascii="Sylfaen" w:hAnsi="Sylfaen"/>
          <w:lang w:val="ka-GE"/>
        </w:rPr>
        <w:t>ს</w:t>
      </w:r>
      <w:r w:rsidR="004C0141" w:rsidRPr="00F8248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</w:t>
      </w:r>
      <w:proofErr w:type="spellStart"/>
      <w:r w:rsidRPr="00F82488">
        <w:rPr>
          <w:rFonts w:ascii="Sylfaen" w:hAnsi="Sylfaen"/>
          <w:lang w:val="ka-GE"/>
        </w:rPr>
        <w:t>ექსპლუატანტის</w:t>
      </w:r>
      <w:proofErr w:type="spellEnd"/>
      <w:r w:rsidRPr="00F82488">
        <w:rPr>
          <w:rFonts w:ascii="Sylfaen" w:hAnsi="Sylfaen"/>
          <w:lang w:val="ka-GE"/>
        </w:rPr>
        <w:t xml:space="preserve"> (AO) და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ტიპის მიხედვით (AT), რომელიც </w:t>
      </w:r>
      <w:r w:rsidR="004C0141" w:rsidRPr="00F82488">
        <w:rPr>
          <w:rFonts w:ascii="Sylfaen" w:hAnsi="Sylfaen"/>
          <w:lang w:val="ka-GE"/>
        </w:rPr>
        <w:t>გამო</w:t>
      </w:r>
      <w:r w:rsidR="004C0141">
        <w:rPr>
          <w:rFonts w:ascii="Sylfaen" w:hAnsi="Sylfaen"/>
          <w:lang w:val="ka-GE"/>
        </w:rPr>
        <w:t>თვლილია</w:t>
      </w:r>
      <w:r w:rsidR="004C0141" w:rsidRPr="00F82488">
        <w:rPr>
          <w:rFonts w:ascii="Sylfaen" w:hAnsi="Sylfaen"/>
          <w:lang w:val="ka-GE"/>
        </w:rPr>
        <w:t xml:space="preserve"> </w:t>
      </w:r>
      <w:r w:rsidRPr="00F82488">
        <w:rPr>
          <w:rFonts w:ascii="Sylfaen" w:hAnsi="Sylfaen"/>
          <w:lang w:val="ka-GE"/>
        </w:rPr>
        <w:t>ჩასხმული საწვავი</w:t>
      </w:r>
      <w:r w:rsidR="004C0141" w:rsidRPr="00F82488">
        <w:rPr>
          <w:rFonts w:ascii="Sylfaen" w:hAnsi="Sylfaen"/>
          <w:lang w:val="ka-GE"/>
        </w:rPr>
        <w:t>ს</w:t>
      </w:r>
      <w:r w:rsidRPr="00F82488">
        <w:rPr>
          <w:rFonts w:ascii="Sylfaen" w:hAnsi="Sylfaen"/>
          <w:lang w:val="ka-GE"/>
        </w:rPr>
        <w:t xml:space="preserve">  მეთოდის </w:t>
      </w:r>
      <w:r w:rsidR="004C0141">
        <w:rPr>
          <w:rFonts w:ascii="Sylfaen" w:hAnsi="Sylfaen"/>
          <w:lang w:val="ka-GE"/>
        </w:rPr>
        <w:t>გამოყენებით</w:t>
      </w:r>
      <w:r w:rsidRPr="00F82488">
        <w:rPr>
          <w:rFonts w:ascii="Sylfaen" w:hAnsi="Sylfaen"/>
          <w:lang w:val="ka-GE"/>
        </w:rPr>
        <w:t xml:space="preserve"> (ტონებში); და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t xml:space="preserve">BHAO, AT, N </w:t>
      </w:r>
      <w:r w:rsidR="004C0141" w:rsidRPr="00F82488">
        <w:rPr>
          <w:rFonts w:ascii="Sylfaen" w:hAnsi="Sylfaen"/>
          <w:lang w:val="ka-GE"/>
        </w:rPr>
        <w:t>ა</w:t>
      </w:r>
      <w:r w:rsidR="004C0141">
        <w:rPr>
          <w:rFonts w:ascii="Sylfaen" w:hAnsi="Sylfaen"/>
          <w:lang w:val="ka-GE"/>
        </w:rPr>
        <w:t>ღნიშნავს</w:t>
      </w:r>
      <w:r w:rsidRPr="00F82488">
        <w:rPr>
          <w:rFonts w:ascii="Sylfaen" w:hAnsi="Sylfaen"/>
          <w:lang w:val="ka-GE"/>
        </w:rPr>
        <w:t xml:space="preserve"> </w:t>
      </w:r>
      <w:r w:rsidR="00F82488">
        <w:rPr>
          <w:rFonts w:ascii="Sylfaen" w:hAnsi="Sylfaen"/>
          <w:lang w:val="ka-GE"/>
        </w:rPr>
        <w:t xml:space="preserve">მოცემულ წელს </w:t>
      </w:r>
      <w:r w:rsidRPr="00F82488">
        <w:rPr>
          <w:rFonts w:ascii="Sylfaen" w:hAnsi="Sylfaen"/>
          <w:lang w:val="ka-GE"/>
        </w:rPr>
        <w:t>N</w:t>
      </w:r>
      <w:r w:rsidR="004C0141">
        <w:rPr>
          <w:rFonts w:ascii="Sylfaen" w:hAnsi="Sylfaen"/>
          <w:lang w:val="ka-GE"/>
        </w:rPr>
        <w:t xml:space="preserve"> რაოდენობის</w:t>
      </w:r>
      <w:r w:rsidRPr="00F82488">
        <w:rPr>
          <w:rFonts w:ascii="Sylfaen" w:hAnsi="Sylfaen"/>
          <w:lang w:val="ka-GE"/>
        </w:rPr>
        <w:t xml:space="preserve"> </w:t>
      </w:r>
      <w:r w:rsidR="004C0141" w:rsidRPr="00F82488">
        <w:rPr>
          <w:rFonts w:ascii="Sylfaen" w:hAnsi="Sylfaen"/>
          <w:lang w:val="ka-GE"/>
        </w:rPr>
        <w:t>საერთა</w:t>
      </w:r>
      <w:r w:rsidR="004C0141">
        <w:rPr>
          <w:rFonts w:ascii="Sylfaen" w:hAnsi="Sylfaen"/>
          <w:lang w:val="ka-GE"/>
        </w:rPr>
        <w:t xml:space="preserve">შორისო </w:t>
      </w:r>
      <w:r w:rsidR="003C2804">
        <w:rPr>
          <w:rFonts w:ascii="Sylfaen" w:hAnsi="Sylfaen"/>
          <w:lang w:val="ka-GE"/>
        </w:rPr>
        <w:t xml:space="preserve">ფრენების </w:t>
      </w:r>
      <w:r w:rsidRPr="00F82488">
        <w:rPr>
          <w:rFonts w:ascii="Sylfaen" w:hAnsi="Sylfaen"/>
          <w:lang w:val="ka-GE"/>
        </w:rPr>
        <w:t>ბლოკ-</w:t>
      </w:r>
      <w:r w:rsidR="00A05E7A">
        <w:rPr>
          <w:rFonts w:ascii="Sylfaen" w:hAnsi="Sylfaen"/>
          <w:lang w:val="ka-GE"/>
        </w:rPr>
        <w:t>საათების ჯამურ ოდენობას</w:t>
      </w:r>
      <w:r w:rsidRPr="00F8248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</w:t>
      </w:r>
      <w:proofErr w:type="spellStart"/>
      <w:r w:rsidRPr="00F82488">
        <w:rPr>
          <w:rFonts w:ascii="Sylfaen" w:hAnsi="Sylfaen"/>
          <w:lang w:val="ka-GE"/>
        </w:rPr>
        <w:t>ექსპლუატანტის</w:t>
      </w:r>
      <w:proofErr w:type="spellEnd"/>
      <w:r w:rsidRPr="00F82488">
        <w:rPr>
          <w:rFonts w:ascii="Sylfaen" w:hAnsi="Sylfaen"/>
          <w:lang w:val="ka-GE"/>
        </w:rPr>
        <w:t xml:space="preserve"> (AO) და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ტიპის მიხედვით (AT) (საათებში).</w:t>
      </w:r>
      <w:r w:rsidRPr="00F82488">
        <w:rPr>
          <w:rFonts w:ascii="Sylfaen" w:hAnsi="Sylfaen"/>
          <w:lang w:val="ka-GE"/>
        </w:rPr>
        <w:tab/>
      </w:r>
      <w:r w:rsidRPr="00F82488">
        <w:rPr>
          <w:rFonts w:ascii="Sylfaen" w:hAnsi="Sylfaen"/>
          <w:lang w:val="ka-GE"/>
        </w:rPr>
        <w:tab/>
      </w:r>
      <w:r w:rsidRPr="00F82488">
        <w:rPr>
          <w:rFonts w:ascii="Sylfaen" w:hAnsi="Sylfaen"/>
          <w:lang w:val="ka-GE"/>
        </w:rPr>
        <w:tab/>
      </w:r>
    </w:p>
    <w:p w:rsidR="00F82488" w:rsidRPr="00F82488" w:rsidRDefault="00F82488" w:rsidP="00F82488">
      <w:pPr>
        <w:pStyle w:val="ListParagraph"/>
        <w:numPr>
          <w:ilvl w:val="2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1945818</wp:posOffset>
            </wp:positionH>
            <wp:positionV relativeFrom="paragraph">
              <wp:posOffset>941120</wp:posOffset>
            </wp:positionV>
            <wp:extent cx="1862516" cy="6008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516" cy="60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</w:t>
      </w:r>
      <w:proofErr w:type="spellStart"/>
      <w:r w:rsidRPr="00F82488">
        <w:rPr>
          <w:rFonts w:ascii="Sylfaen" w:hAnsi="Sylfaen"/>
          <w:lang w:val="ka-GE"/>
        </w:rPr>
        <w:t>ექსპლუატანტი</w:t>
      </w:r>
      <w:proofErr w:type="spellEnd"/>
      <w:r w:rsidRPr="00F82488">
        <w:rPr>
          <w:rFonts w:ascii="Sylfaen" w:hAnsi="Sylfaen"/>
          <w:lang w:val="ka-GE"/>
        </w:rPr>
        <w:t>, რომელსაც</w:t>
      </w:r>
      <w:r>
        <w:rPr>
          <w:rFonts w:ascii="Sylfaen" w:hAnsi="Sylfaen"/>
          <w:lang w:val="ka-GE"/>
        </w:rPr>
        <w:t xml:space="preserve"> არ</w:t>
      </w:r>
      <w:r w:rsidRPr="00F82488">
        <w:rPr>
          <w:rFonts w:ascii="Sylfaen" w:hAnsi="Sylfaen"/>
          <w:lang w:val="ka-GE"/>
        </w:rPr>
        <w:t xml:space="preserve"> შეუძლია მკაფიოდ განასხვავოს საერთაშორისო და ადგილობრივი ფრენების </w:t>
      </w:r>
      <w:r>
        <w:rPr>
          <w:rFonts w:ascii="Sylfaen" w:hAnsi="Sylfaen"/>
          <w:lang w:val="ka-GE"/>
        </w:rPr>
        <w:t xml:space="preserve">შესრულების მიზნით </w:t>
      </w:r>
      <w:r w:rsidR="00A721A8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ავზში ჩასხმული საწვავის ოდენობა, </w:t>
      </w:r>
      <w:r w:rsidRPr="00F824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ვალდებულია</w:t>
      </w:r>
      <w:r w:rsidRPr="00F8248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ყოველი ტიპისთვის </w:t>
      </w:r>
      <w:r>
        <w:rPr>
          <w:rFonts w:ascii="Sylfaen" w:hAnsi="Sylfaen"/>
          <w:lang w:val="ka-GE"/>
        </w:rPr>
        <w:t>განახორციელოს</w:t>
      </w:r>
      <w:r w:rsidRPr="00F824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საერთაშორისო ფრენებზე მოცემულ წელს </w:t>
      </w:r>
      <w:r w:rsidRPr="00F82488">
        <w:rPr>
          <w:rFonts w:ascii="Sylfaen" w:hAnsi="Sylfaen"/>
          <w:lang w:val="ka-GE"/>
        </w:rPr>
        <w:t>საწვავის ხარჯ</w:t>
      </w:r>
      <w:r>
        <w:rPr>
          <w:rFonts w:ascii="Sylfaen" w:hAnsi="Sylfaen"/>
          <w:lang w:val="ka-GE"/>
        </w:rPr>
        <w:t>ვ</w:t>
      </w:r>
      <w:r w:rsidRPr="00F82488">
        <w:rPr>
          <w:rFonts w:ascii="Sylfaen" w:hAnsi="Sylfaen"/>
          <w:lang w:val="ka-GE"/>
        </w:rPr>
        <w:t xml:space="preserve">ის საშუალო კოეფიციენტის გამოთვლა </w:t>
      </w:r>
      <w:r>
        <w:rPr>
          <w:rFonts w:ascii="Sylfaen" w:hAnsi="Sylfaen"/>
          <w:lang w:val="ka-GE"/>
        </w:rPr>
        <w:t>შემდეგი ფორმულის გამოყენებით: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</w:p>
    <w:p w:rsidR="00F82488" w:rsidRDefault="00F82488" w:rsidP="008B4AD4">
      <w:pPr>
        <w:jc w:val="both"/>
        <w:rPr>
          <w:rFonts w:ascii="Sylfaen" w:hAnsi="Sylfaen"/>
          <w:lang w:val="ka-GE"/>
        </w:rPr>
      </w:pP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t>სადაც</w:t>
      </w:r>
      <w:r w:rsidR="00F82488" w:rsidRPr="00F82488">
        <w:rPr>
          <w:rFonts w:ascii="Sylfaen" w:hAnsi="Sylfaen"/>
          <w:lang w:val="ka-GE"/>
        </w:rPr>
        <w:t>: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t xml:space="preserve">AFBR AO, AT </w:t>
      </w:r>
      <w:r w:rsidR="00F82488" w:rsidRPr="00F82488">
        <w:rPr>
          <w:rFonts w:ascii="Sylfaen" w:hAnsi="Sylfaen"/>
          <w:lang w:val="ka-GE"/>
        </w:rPr>
        <w:t>ა</w:t>
      </w:r>
      <w:r w:rsidR="00F82488">
        <w:rPr>
          <w:rFonts w:ascii="Sylfaen" w:hAnsi="Sylfaen"/>
          <w:lang w:val="ka-GE"/>
        </w:rPr>
        <w:t>ღნიშნავს მოცემულ წელს</w:t>
      </w:r>
      <w:r w:rsidR="00F82488" w:rsidRPr="00F82488">
        <w:rPr>
          <w:rFonts w:ascii="Sylfaen" w:hAnsi="Sylfaen"/>
          <w:lang w:val="ka-GE"/>
        </w:rPr>
        <w:t xml:space="preserve"> საწვავის ხარჯ</w:t>
      </w:r>
      <w:r w:rsidR="00F82488">
        <w:rPr>
          <w:rFonts w:ascii="Sylfaen" w:hAnsi="Sylfaen"/>
          <w:lang w:val="ka-GE"/>
        </w:rPr>
        <w:t>ვ</w:t>
      </w:r>
      <w:r w:rsidR="00F82488" w:rsidRPr="00F82488">
        <w:rPr>
          <w:rFonts w:ascii="Sylfaen" w:hAnsi="Sylfaen"/>
          <w:lang w:val="ka-GE"/>
        </w:rPr>
        <w:t xml:space="preserve">ის საშუალო კოეფიციენტს </w:t>
      </w:r>
      <w:r w:rsidR="00A721A8">
        <w:rPr>
          <w:rFonts w:ascii="Sylfaen" w:hAnsi="Sylfaen"/>
          <w:lang w:val="ka-GE"/>
        </w:rPr>
        <w:t>სხ-ის</w:t>
      </w:r>
      <w:r w:rsidR="00F82488" w:rsidRPr="00F82488">
        <w:rPr>
          <w:rFonts w:ascii="Sylfaen" w:hAnsi="Sylfaen"/>
          <w:lang w:val="ka-GE"/>
        </w:rPr>
        <w:t xml:space="preserve"> </w:t>
      </w:r>
      <w:proofErr w:type="spellStart"/>
      <w:r w:rsidR="00F82488" w:rsidRPr="00F82488">
        <w:rPr>
          <w:rFonts w:ascii="Sylfaen" w:hAnsi="Sylfaen"/>
          <w:lang w:val="ka-GE"/>
        </w:rPr>
        <w:t>ექსპლუატანტის</w:t>
      </w:r>
      <w:proofErr w:type="spellEnd"/>
      <w:r w:rsidR="00F82488" w:rsidRPr="00F82488">
        <w:rPr>
          <w:rFonts w:ascii="Sylfaen" w:hAnsi="Sylfaen"/>
          <w:lang w:val="ka-GE"/>
        </w:rPr>
        <w:t xml:space="preserve"> (AO) და </w:t>
      </w:r>
      <w:r w:rsidR="00A721A8">
        <w:rPr>
          <w:rFonts w:ascii="Sylfaen" w:hAnsi="Sylfaen"/>
          <w:lang w:val="ka-GE"/>
        </w:rPr>
        <w:t>სხ-ის</w:t>
      </w:r>
      <w:r w:rsidR="00F82488" w:rsidRPr="00F82488">
        <w:rPr>
          <w:rFonts w:ascii="Sylfaen" w:hAnsi="Sylfaen"/>
          <w:lang w:val="ka-GE"/>
        </w:rPr>
        <w:t xml:space="preserve"> ტიპის</w:t>
      </w:r>
      <w:r w:rsidR="00F82488">
        <w:rPr>
          <w:rFonts w:ascii="Sylfaen" w:hAnsi="Sylfaen"/>
          <w:lang w:val="ka-GE"/>
        </w:rPr>
        <w:t xml:space="preserve"> </w:t>
      </w:r>
      <w:r w:rsidR="00F82488" w:rsidRPr="00F82488">
        <w:rPr>
          <w:rFonts w:ascii="Sylfaen" w:hAnsi="Sylfaen"/>
          <w:lang w:val="ka-GE"/>
        </w:rPr>
        <w:t>(AT) მიხედვით (ტონ</w:t>
      </w:r>
      <w:r w:rsidR="00F82488">
        <w:rPr>
          <w:rFonts w:ascii="Sylfaen" w:hAnsi="Sylfaen"/>
          <w:lang w:val="ka-GE"/>
        </w:rPr>
        <w:t>ა/</w:t>
      </w:r>
      <w:r w:rsidR="00F82488" w:rsidRPr="00F82488">
        <w:rPr>
          <w:rFonts w:ascii="Sylfaen" w:hAnsi="Sylfaen"/>
          <w:lang w:val="ka-GE"/>
        </w:rPr>
        <w:t>საათში);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t xml:space="preserve">UAO, AT, N </w:t>
      </w:r>
      <w:r w:rsidR="00F82488">
        <w:rPr>
          <w:rFonts w:ascii="Sylfaen" w:hAnsi="Sylfaen"/>
          <w:lang w:val="ka-GE"/>
        </w:rPr>
        <w:t>აღნიშნავს</w:t>
      </w:r>
      <w:r w:rsidRPr="00F82488">
        <w:rPr>
          <w:rFonts w:ascii="Sylfaen" w:hAnsi="Sylfaen"/>
          <w:lang w:val="ka-GE"/>
        </w:rPr>
        <w:t xml:space="preserve"> </w:t>
      </w:r>
      <w:r w:rsidR="00F82488">
        <w:rPr>
          <w:rFonts w:ascii="Sylfaen" w:hAnsi="Sylfaen"/>
          <w:lang w:val="ka-GE"/>
        </w:rPr>
        <w:t xml:space="preserve">მოცემულ წელს </w:t>
      </w:r>
      <w:r w:rsidRPr="00F82488">
        <w:rPr>
          <w:rFonts w:ascii="Sylfaen" w:hAnsi="Sylfaen"/>
          <w:lang w:val="ka-GE"/>
        </w:rPr>
        <w:t xml:space="preserve">N </w:t>
      </w:r>
      <w:r w:rsidR="00F82488">
        <w:rPr>
          <w:rFonts w:ascii="Sylfaen" w:hAnsi="Sylfaen"/>
          <w:lang w:val="ka-GE"/>
        </w:rPr>
        <w:t xml:space="preserve">რაოდენობის </w:t>
      </w:r>
      <w:r w:rsidRPr="00F82488">
        <w:rPr>
          <w:rFonts w:ascii="Sylfaen" w:hAnsi="Sylfaen"/>
          <w:lang w:val="ka-GE"/>
        </w:rPr>
        <w:t xml:space="preserve">საერთაშორისო </w:t>
      </w:r>
      <w:r w:rsidR="00F82488">
        <w:rPr>
          <w:rFonts w:ascii="Sylfaen" w:hAnsi="Sylfaen"/>
          <w:lang w:val="ka-GE"/>
        </w:rPr>
        <w:t>ან</w:t>
      </w:r>
      <w:r w:rsidRPr="00F82488">
        <w:rPr>
          <w:rFonts w:ascii="Sylfaen" w:hAnsi="Sylfaen"/>
          <w:lang w:val="ka-GE"/>
        </w:rPr>
        <w:t xml:space="preserve"> ადგილობრივი </w:t>
      </w:r>
      <w:r w:rsidR="00F82488">
        <w:rPr>
          <w:rFonts w:ascii="Sylfaen" w:hAnsi="Sylfaen"/>
          <w:lang w:val="ka-GE"/>
        </w:rPr>
        <w:t xml:space="preserve">ფრენების შესრულების მიზნით </w:t>
      </w:r>
      <w:r w:rsidR="00A721A8">
        <w:rPr>
          <w:rFonts w:ascii="Sylfaen" w:hAnsi="Sylfaen"/>
          <w:lang w:val="ka-GE"/>
        </w:rPr>
        <w:t>სხ-ის</w:t>
      </w:r>
      <w:r w:rsidR="00F82488">
        <w:rPr>
          <w:rFonts w:ascii="Sylfaen" w:hAnsi="Sylfaen"/>
          <w:lang w:val="ka-GE"/>
        </w:rPr>
        <w:t xml:space="preserve"> ავზში ჩასხმული</w:t>
      </w:r>
      <w:r w:rsidRPr="00F82488">
        <w:rPr>
          <w:rFonts w:ascii="Sylfaen" w:hAnsi="Sylfaen"/>
          <w:lang w:val="ka-GE"/>
        </w:rPr>
        <w:t xml:space="preserve"> საწვავის </w:t>
      </w:r>
      <w:r w:rsidR="00A05E7A">
        <w:rPr>
          <w:rFonts w:ascii="Sylfaen" w:hAnsi="Sylfaen"/>
          <w:lang w:val="ka-GE"/>
        </w:rPr>
        <w:t xml:space="preserve">ჯამურ </w:t>
      </w:r>
      <w:r w:rsidRPr="00F82488">
        <w:rPr>
          <w:rFonts w:ascii="Sylfaen" w:hAnsi="Sylfaen"/>
          <w:lang w:val="ka-GE"/>
        </w:rPr>
        <w:t>ოდენობა</w:t>
      </w:r>
      <w:r w:rsidR="00F82488">
        <w:rPr>
          <w:rFonts w:ascii="Sylfaen" w:hAnsi="Sylfaen"/>
          <w:lang w:val="ka-GE"/>
        </w:rPr>
        <w:t>ს</w:t>
      </w:r>
      <w:r w:rsidR="00A05E7A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="00F82488">
        <w:rPr>
          <w:rFonts w:ascii="Sylfaen" w:hAnsi="Sylfaen"/>
          <w:lang w:val="ka-GE"/>
        </w:rPr>
        <w:t xml:space="preserve"> </w:t>
      </w:r>
      <w:proofErr w:type="spellStart"/>
      <w:r w:rsidRPr="00F82488">
        <w:rPr>
          <w:rFonts w:ascii="Sylfaen" w:hAnsi="Sylfaen"/>
          <w:lang w:val="ka-GE"/>
        </w:rPr>
        <w:t>ექსპლუატანტის</w:t>
      </w:r>
      <w:proofErr w:type="spellEnd"/>
      <w:r w:rsidRPr="00F82488">
        <w:rPr>
          <w:rFonts w:ascii="Sylfaen" w:hAnsi="Sylfaen"/>
          <w:lang w:val="ka-GE"/>
        </w:rPr>
        <w:t xml:space="preserve"> (AO) და</w:t>
      </w:r>
      <w:r w:rsidR="00F8248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ტიპის</w:t>
      </w:r>
      <w:r w:rsidR="00F82488">
        <w:rPr>
          <w:rFonts w:ascii="Sylfaen" w:hAnsi="Sylfaen"/>
          <w:lang w:val="ka-GE"/>
        </w:rPr>
        <w:t xml:space="preserve"> (AT) </w:t>
      </w:r>
      <w:r w:rsidRPr="00F82488">
        <w:rPr>
          <w:rFonts w:ascii="Sylfaen" w:hAnsi="Sylfaen"/>
          <w:lang w:val="ka-GE"/>
        </w:rPr>
        <w:t>მიხედვით</w:t>
      </w:r>
      <w:r w:rsidR="00F82488">
        <w:rPr>
          <w:rFonts w:ascii="Sylfaen" w:hAnsi="Sylfaen"/>
          <w:lang w:val="ka-GE"/>
        </w:rPr>
        <w:t>,</w:t>
      </w:r>
      <w:r w:rsidRPr="00F82488">
        <w:rPr>
          <w:rFonts w:ascii="Sylfaen" w:hAnsi="Sylfaen"/>
          <w:lang w:val="ka-GE"/>
        </w:rPr>
        <w:t xml:space="preserve"> რომელიც </w:t>
      </w:r>
      <w:r w:rsidR="00F82488">
        <w:rPr>
          <w:rFonts w:ascii="Sylfaen" w:hAnsi="Sylfaen"/>
          <w:lang w:val="ka-GE"/>
        </w:rPr>
        <w:t>იზომება</w:t>
      </w:r>
      <w:r w:rsidRPr="00F82488">
        <w:rPr>
          <w:rFonts w:ascii="Sylfaen" w:hAnsi="Sylfaen"/>
          <w:lang w:val="ka-GE"/>
        </w:rPr>
        <w:t xml:space="preserve"> მოცულობის ერთეულებში და </w:t>
      </w:r>
      <w:r w:rsidR="00F82488">
        <w:rPr>
          <w:rFonts w:ascii="Sylfaen" w:hAnsi="Sylfaen"/>
          <w:lang w:val="ka-GE"/>
        </w:rPr>
        <w:t>მრავლდება</w:t>
      </w:r>
      <w:r w:rsidRPr="00F82488">
        <w:rPr>
          <w:rFonts w:ascii="Sylfaen" w:hAnsi="Sylfaen"/>
          <w:lang w:val="ka-GE"/>
        </w:rPr>
        <w:t xml:space="preserve"> სიმკვრივის მნიშვნელობაზე (ტონებში</w:t>
      </w:r>
      <w:r w:rsidR="00F82488">
        <w:rPr>
          <w:rFonts w:ascii="Sylfaen" w:hAnsi="Sylfaen"/>
          <w:lang w:val="ka-GE"/>
        </w:rPr>
        <w:t>);</w:t>
      </w:r>
    </w:p>
    <w:p w:rsidR="008B4AD4" w:rsidRPr="00F82488" w:rsidRDefault="008B4AD4" w:rsidP="008B4AD4">
      <w:pPr>
        <w:jc w:val="both"/>
        <w:rPr>
          <w:rFonts w:ascii="Sylfaen" w:hAnsi="Sylfaen"/>
          <w:lang w:val="ka-GE"/>
        </w:rPr>
      </w:pPr>
      <w:r w:rsidRPr="00F82488">
        <w:rPr>
          <w:rFonts w:ascii="Sylfaen" w:hAnsi="Sylfaen"/>
          <w:lang w:val="ka-GE"/>
        </w:rPr>
        <w:lastRenderedPageBreak/>
        <w:t xml:space="preserve">BHAO, AT, N </w:t>
      </w:r>
      <w:r w:rsidR="00F82488" w:rsidRPr="00F82488">
        <w:rPr>
          <w:rFonts w:ascii="Sylfaen" w:hAnsi="Sylfaen"/>
          <w:lang w:val="ka-GE"/>
        </w:rPr>
        <w:t>ა</w:t>
      </w:r>
      <w:r w:rsidR="00F82488">
        <w:rPr>
          <w:rFonts w:ascii="Sylfaen" w:hAnsi="Sylfaen"/>
          <w:lang w:val="ka-GE"/>
        </w:rPr>
        <w:t>ღნიშნავს მოცემულ წელს</w:t>
      </w:r>
      <w:r w:rsidRPr="00F82488">
        <w:rPr>
          <w:rFonts w:ascii="Sylfaen" w:hAnsi="Sylfaen"/>
          <w:lang w:val="ka-GE"/>
        </w:rPr>
        <w:t xml:space="preserve"> N </w:t>
      </w:r>
      <w:r w:rsidR="00F82488">
        <w:rPr>
          <w:rFonts w:ascii="Sylfaen" w:hAnsi="Sylfaen"/>
          <w:lang w:val="ka-GE"/>
        </w:rPr>
        <w:t xml:space="preserve">რაოდენობის </w:t>
      </w:r>
      <w:r w:rsidRPr="00F82488">
        <w:rPr>
          <w:rFonts w:ascii="Sylfaen" w:hAnsi="Sylfaen"/>
          <w:lang w:val="ka-GE"/>
        </w:rPr>
        <w:t xml:space="preserve">საერთაშორისო და ადგილობრივი </w:t>
      </w:r>
      <w:r w:rsidR="00F82488">
        <w:rPr>
          <w:rFonts w:ascii="Sylfaen" w:hAnsi="Sylfaen"/>
          <w:lang w:val="ka-GE"/>
        </w:rPr>
        <w:t xml:space="preserve">ფრენების </w:t>
      </w:r>
      <w:r w:rsidRPr="00F82488">
        <w:rPr>
          <w:rFonts w:ascii="Sylfaen" w:hAnsi="Sylfaen"/>
          <w:lang w:val="ka-GE"/>
        </w:rPr>
        <w:t>ბლოკ</w:t>
      </w:r>
      <w:r w:rsidR="00F82488">
        <w:rPr>
          <w:rFonts w:ascii="Sylfaen" w:hAnsi="Sylfaen"/>
          <w:lang w:val="ka-GE"/>
        </w:rPr>
        <w:t>/საათებ</w:t>
      </w:r>
      <w:r w:rsidR="00A05E7A">
        <w:rPr>
          <w:rFonts w:ascii="Sylfaen" w:hAnsi="Sylfaen"/>
          <w:lang w:val="ka-GE"/>
        </w:rPr>
        <w:t>ი</w:t>
      </w:r>
      <w:r w:rsidR="00F82488">
        <w:rPr>
          <w:rFonts w:ascii="Sylfaen" w:hAnsi="Sylfaen"/>
          <w:lang w:val="ka-GE"/>
        </w:rPr>
        <w:t>ს</w:t>
      </w:r>
      <w:r w:rsidRPr="00F82488">
        <w:rPr>
          <w:rFonts w:ascii="Sylfaen" w:hAnsi="Sylfaen"/>
          <w:lang w:val="ka-GE"/>
        </w:rPr>
        <w:t xml:space="preserve"> </w:t>
      </w:r>
      <w:r w:rsidR="00A05E7A">
        <w:rPr>
          <w:rFonts w:ascii="Sylfaen" w:hAnsi="Sylfaen"/>
          <w:lang w:val="ka-GE"/>
        </w:rPr>
        <w:t xml:space="preserve">ჯამურ ოდენობას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</w:t>
      </w:r>
      <w:proofErr w:type="spellStart"/>
      <w:r w:rsidRPr="00F82488">
        <w:rPr>
          <w:rFonts w:ascii="Sylfaen" w:hAnsi="Sylfaen"/>
          <w:lang w:val="ka-GE"/>
        </w:rPr>
        <w:t>ექსპლუატანტის</w:t>
      </w:r>
      <w:proofErr w:type="spellEnd"/>
      <w:r w:rsidRPr="00F82488">
        <w:rPr>
          <w:rFonts w:ascii="Sylfaen" w:hAnsi="Sylfaen"/>
          <w:lang w:val="ka-GE"/>
        </w:rPr>
        <w:t xml:space="preserve"> (AO) და</w:t>
      </w:r>
      <w:r w:rsidR="00F82488">
        <w:rPr>
          <w:rFonts w:ascii="Sylfaen" w:hAnsi="Sylfaen"/>
          <w:lang w:val="ka-GE"/>
        </w:rPr>
        <w:t xml:space="preserve"> </w:t>
      </w:r>
      <w:r w:rsidR="00A721A8">
        <w:rPr>
          <w:rFonts w:ascii="Sylfaen" w:hAnsi="Sylfaen"/>
          <w:lang w:val="ka-GE"/>
        </w:rPr>
        <w:t>სხ-ის</w:t>
      </w:r>
      <w:r w:rsidRPr="00F82488">
        <w:rPr>
          <w:rFonts w:ascii="Sylfaen" w:hAnsi="Sylfaen"/>
          <w:lang w:val="ka-GE"/>
        </w:rPr>
        <w:t xml:space="preserve"> ტიპის</w:t>
      </w:r>
      <w:r w:rsidR="00F82488">
        <w:rPr>
          <w:rFonts w:ascii="Sylfaen" w:hAnsi="Sylfaen"/>
          <w:lang w:val="ka-GE"/>
        </w:rPr>
        <w:t xml:space="preserve"> </w:t>
      </w:r>
      <w:r w:rsidR="00F82488" w:rsidRPr="00F82488">
        <w:rPr>
          <w:rFonts w:ascii="Sylfaen" w:hAnsi="Sylfaen"/>
          <w:lang w:val="ka-GE"/>
        </w:rPr>
        <w:t xml:space="preserve">(AT) </w:t>
      </w:r>
      <w:r w:rsidRPr="00F82488">
        <w:rPr>
          <w:rFonts w:ascii="Sylfaen" w:hAnsi="Sylfaen"/>
          <w:lang w:val="ka-GE"/>
        </w:rPr>
        <w:t xml:space="preserve"> მიხედვით (საათებში).</w:t>
      </w:r>
      <w:r w:rsidRPr="00F82488">
        <w:rPr>
          <w:rFonts w:ascii="Sylfaen" w:hAnsi="Sylfaen"/>
          <w:lang w:val="ka-GE"/>
        </w:rPr>
        <w:tab/>
      </w:r>
      <w:r w:rsidRPr="00F82488">
        <w:rPr>
          <w:rFonts w:ascii="Sylfaen" w:hAnsi="Sylfaen"/>
          <w:lang w:val="ka-GE"/>
        </w:rPr>
        <w:tab/>
      </w:r>
      <w:r w:rsidRPr="00F82488">
        <w:rPr>
          <w:rFonts w:ascii="Sylfaen" w:hAnsi="Sylfaen"/>
          <w:lang w:val="ka-GE"/>
        </w:rPr>
        <w:tab/>
      </w:r>
    </w:p>
    <w:p w:rsidR="008B4AD4" w:rsidRPr="00C24BC5" w:rsidRDefault="00A721A8" w:rsidP="008B4AD4">
      <w:pPr>
        <w:pStyle w:val="ListParagraph"/>
        <w:numPr>
          <w:ilvl w:val="2"/>
          <w:numId w:val="1"/>
        </w:numPr>
        <w:ind w:left="0" w:firstLine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სხ-ის</w:t>
      </w:r>
      <w:proofErr w:type="spellEnd"/>
      <w:r w:rsidR="00C24BC5">
        <w:rPr>
          <w:rFonts w:ascii="Sylfaen" w:hAnsi="Sylfaen"/>
        </w:rPr>
        <w:t xml:space="preserve"> </w:t>
      </w:r>
      <w:proofErr w:type="spellStart"/>
      <w:r w:rsidR="00C24BC5">
        <w:rPr>
          <w:rFonts w:ascii="Sylfaen" w:hAnsi="Sylfaen"/>
        </w:rPr>
        <w:t>ექსპლუატანტის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საწვავის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ხარჯ</w:t>
      </w:r>
      <w:proofErr w:type="spellEnd"/>
      <w:r w:rsidR="00C24BC5">
        <w:rPr>
          <w:rFonts w:ascii="Sylfaen" w:hAnsi="Sylfaen"/>
          <w:lang w:val="ka-GE"/>
        </w:rPr>
        <w:t>ვ</w:t>
      </w:r>
      <w:proofErr w:type="spellStart"/>
      <w:r w:rsidR="008B4AD4" w:rsidRPr="00C24BC5">
        <w:rPr>
          <w:rFonts w:ascii="Sylfaen" w:hAnsi="Sylfaen"/>
        </w:rPr>
        <w:t>ის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საშუალო</w:t>
      </w:r>
      <w:proofErr w:type="spellEnd"/>
      <w:r w:rsidR="008B4AD4" w:rsidRPr="00C24BC5">
        <w:rPr>
          <w:rFonts w:ascii="Sylfaen" w:hAnsi="Sylfaen"/>
        </w:rPr>
        <w:t xml:space="preserve"> </w:t>
      </w:r>
      <w:r w:rsidR="00C24BC5">
        <w:rPr>
          <w:rFonts w:ascii="Sylfaen" w:hAnsi="Sylfaen"/>
          <w:lang w:val="ka-GE"/>
        </w:rPr>
        <w:t>კოეფიციენტი</w:t>
      </w:r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გამოითვლება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ყოველწლიურად</w:t>
      </w:r>
      <w:proofErr w:type="spellEnd"/>
      <w:r w:rsidR="008B4AD4" w:rsidRPr="00C24BC5">
        <w:rPr>
          <w:rFonts w:ascii="Sylfaen" w:hAnsi="Sylfaen"/>
        </w:rPr>
        <w:t xml:space="preserve">, </w:t>
      </w:r>
      <w:proofErr w:type="spellStart"/>
      <w:r w:rsidR="00C24BC5">
        <w:rPr>
          <w:rFonts w:ascii="Sylfaen" w:hAnsi="Sylfaen"/>
        </w:rPr>
        <w:t>კონკრეტული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C24BC5">
        <w:rPr>
          <w:rFonts w:ascii="Sylfaen" w:hAnsi="Sylfaen"/>
        </w:rPr>
        <w:t>ანგარ</w:t>
      </w:r>
      <w:r w:rsidR="00C24BC5">
        <w:rPr>
          <w:rFonts w:ascii="Sylfaen" w:hAnsi="Sylfaen"/>
          <w:lang w:val="ka-GE"/>
        </w:rPr>
        <w:t>იშგების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წლის</w:t>
      </w:r>
      <w:proofErr w:type="spellEnd"/>
      <w:r w:rsidR="00C24BC5">
        <w:rPr>
          <w:rFonts w:ascii="Sylfaen" w:hAnsi="Sylfaen"/>
          <w:lang w:val="ka-GE"/>
        </w:rPr>
        <w:t>თვის</w:t>
      </w:r>
      <w:r w:rsidR="008B4AD4" w:rsidRPr="00C24BC5">
        <w:rPr>
          <w:rFonts w:ascii="Sylfaen" w:hAnsi="Sylfaen"/>
        </w:rPr>
        <w:t xml:space="preserve"> </w:t>
      </w:r>
      <w:r w:rsidR="00C24BC5">
        <w:rPr>
          <w:rFonts w:ascii="Sylfaen" w:hAnsi="Sylfaen"/>
          <w:lang w:val="ka-GE"/>
        </w:rPr>
        <w:t>ამავე წლის</w:t>
      </w:r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მონაცემების</w:t>
      </w:r>
      <w:proofErr w:type="spellEnd"/>
      <w:r w:rsidR="008B4AD4" w:rsidRPr="00C24BC5">
        <w:rPr>
          <w:rFonts w:ascii="Sylfaen" w:hAnsi="Sylfaen"/>
        </w:rPr>
        <w:t xml:space="preserve"> </w:t>
      </w:r>
      <w:proofErr w:type="spellStart"/>
      <w:r w:rsidR="008B4AD4" w:rsidRPr="00C24BC5">
        <w:rPr>
          <w:rFonts w:ascii="Sylfaen" w:hAnsi="Sylfaen"/>
        </w:rPr>
        <w:t>გამოყენებით</w:t>
      </w:r>
      <w:proofErr w:type="spellEnd"/>
      <w:r w:rsidR="008B4AD4" w:rsidRPr="00C24BC5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სხ-ის</w:t>
      </w:r>
      <w:r w:rsidR="00C24BC5">
        <w:rPr>
          <w:rFonts w:ascii="Sylfaen" w:hAnsi="Sylfaen"/>
          <w:lang w:val="ka-GE"/>
        </w:rPr>
        <w:t xml:space="preserve"> </w:t>
      </w:r>
      <w:proofErr w:type="spellStart"/>
      <w:r w:rsidR="00C24BC5">
        <w:rPr>
          <w:rFonts w:ascii="Sylfaen" w:hAnsi="Sylfaen"/>
          <w:lang w:val="ka-GE"/>
        </w:rPr>
        <w:t>ექსპლუატანტის</w:t>
      </w:r>
      <w:proofErr w:type="spellEnd"/>
      <w:r w:rsidR="00C24BC5">
        <w:rPr>
          <w:rFonts w:ascii="Sylfaen" w:hAnsi="Sylfaen"/>
          <w:lang w:val="ka-GE"/>
        </w:rPr>
        <w:t xml:space="preserve"> გამონაბოლქვის ანგარიშში უნდა იყოს ასახული საწვავის ხარჯვის საშუალო კოეფიციენტი თითოეული </w:t>
      </w:r>
      <w:r>
        <w:rPr>
          <w:rFonts w:ascii="Sylfaen" w:hAnsi="Sylfaen"/>
          <w:lang w:val="ka-GE"/>
        </w:rPr>
        <w:t>სხ-ის</w:t>
      </w:r>
      <w:r w:rsidR="00C24BC5">
        <w:rPr>
          <w:rFonts w:ascii="Sylfaen" w:hAnsi="Sylfaen"/>
          <w:lang w:val="ka-GE"/>
        </w:rPr>
        <w:t xml:space="preserve"> ტიპისთვის.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proofErr w:type="spellStart"/>
      <w:r w:rsidRPr="00C24BC5">
        <w:rPr>
          <w:rFonts w:ascii="Sylfaen" w:hAnsi="Sylfaen"/>
          <w:b/>
        </w:rPr>
        <w:t>შენიშვნა</w:t>
      </w:r>
      <w:proofErr w:type="spellEnd"/>
      <w:r w:rsidR="00C24BC5" w:rsidRPr="00C24BC5">
        <w:rPr>
          <w:rFonts w:ascii="Sylfaen" w:hAnsi="Sylfaen"/>
          <w:b/>
          <w:lang w:val="ka-GE"/>
        </w:rPr>
        <w:t>:</w:t>
      </w:r>
      <w:r w:rsidR="00C24BC5">
        <w:rPr>
          <w:rFonts w:ascii="Sylfaen" w:hAnsi="Sylfaen"/>
          <w:b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C24BC5">
        <w:rPr>
          <w:rFonts w:ascii="Sylfaen" w:hAnsi="Sylfaen"/>
        </w:rPr>
        <w:t xml:space="preserve"> </w:t>
      </w:r>
      <w:proofErr w:type="spellStart"/>
      <w:r w:rsidRPr="00C24BC5">
        <w:rPr>
          <w:rFonts w:ascii="Sylfaen" w:hAnsi="Sylfaen"/>
        </w:rPr>
        <w:t>ტიპები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მოცემულია</w:t>
      </w:r>
      <w:proofErr w:type="spellEnd"/>
      <w:r w:rsidRPr="008B4AD4">
        <w:rPr>
          <w:rFonts w:ascii="Sylfaen" w:hAnsi="Sylfaen"/>
        </w:rPr>
        <w:t xml:space="preserve"> </w:t>
      </w:r>
      <w:r w:rsidR="00C24BC5">
        <w:rPr>
          <w:rFonts w:ascii="Sylfaen" w:hAnsi="Sylfaen"/>
          <w:lang w:val="ka-GE"/>
        </w:rPr>
        <w:t xml:space="preserve">იკაოს ოფიციალურ გამოცემაში </w:t>
      </w:r>
      <w:r w:rsidR="00C24BC5">
        <w:rPr>
          <w:rFonts w:ascii="Sylfaen" w:hAnsi="Sylfaen"/>
        </w:rPr>
        <w:t>Doc 8643</w:t>
      </w:r>
      <w:r w:rsidRPr="008B4AD4">
        <w:rPr>
          <w:rFonts w:ascii="Sylfaen" w:hAnsi="Sylfaen"/>
        </w:rPr>
        <w:t xml:space="preserve"> (</w:t>
      </w:r>
      <w:r w:rsidR="00C24BC5">
        <w:rPr>
          <w:rFonts w:ascii="Sylfaen" w:hAnsi="Sylfaen"/>
          <w:lang w:val="ka-GE"/>
        </w:rPr>
        <w:t>„</w:t>
      </w:r>
      <w:proofErr w:type="spellStart"/>
      <w:r w:rsidR="00C24BC5">
        <w:rPr>
          <w:rFonts w:ascii="Sylfaen" w:hAnsi="Sylfaen"/>
        </w:rPr>
        <w:t>საჰაერო</w:t>
      </w:r>
      <w:proofErr w:type="spellEnd"/>
      <w:r w:rsidR="00C24BC5">
        <w:rPr>
          <w:rFonts w:ascii="Sylfaen" w:hAnsi="Sylfaen"/>
        </w:rPr>
        <w:t xml:space="preserve"> </w:t>
      </w:r>
      <w:proofErr w:type="spellStart"/>
      <w:r w:rsidR="00C24BC5">
        <w:rPr>
          <w:rFonts w:ascii="Sylfaen" w:hAnsi="Sylfaen"/>
        </w:rPr>
        <w:t>ხომალდის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ტიპის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proofErr w:type="gramStart"/>
      <w:r w:rsidRPr="008B4AD4">
        <w:rPr>
          <w:rFonts w:ascii="Sylfaen" w:hAnsi="Sylfaen"/>
        </w:rPr>
        <w:t>აღმნიშვნელები</w:t>
      </w:r>
      <w:proofErr w:type="spellEnd"/>
      <w:r w:rsidR="00C24BC5">
        <w:rPr>
          <w:rFonts w:ascii="Sylfaen" w:hAnsi="Sylfaen"/>
          <w:lang w:val="ka-GE"/>
        </w:rPr>
        <w:t>“</w:t>
      </w:r>
      <w:proofErr w:type="gramEnd"/>
      <w:r w:rsidRPr="008B4AD4">
        <w:rPr>
          <w:rFonts w:ascii="Sylfaen" w:hAnsi="Sylfaen"/>
        </w:rPr>
        <w:t>).</w:t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</w:p>
    <w:p w:rsidR="008B4AD4" w:rsidRPr="00A971BB" w:rsidRDefault="008B4AD4" w:rsidP="008B4AD4">
      <w:pPr>
        <w:jc w:val="both"/>
        <w:rPr>
          <w:rFonts w:ascii="Sylfaen" w:hAnsi="Sylfaen"/>
        </w:rPr>
      </w:pPr>
    </w:p>
    <w:p w:rsidR="008B4AD4" w:rsidRDefault="00A971BB" w:rsidP="00A971BB">
      <w:pPr>
        <w:pStyle w:val="ListParagraph"/>
        <w:numPr>
          <w:ilvl w:val="1"/>
          <w:numId w:val="1"/>
        </w:numPr>
        <w:spacing w:after="0"/>
        <w:ind w:hanging="720"/>
        <w:jc w:val="both"/>
        <w:rPr>
          <w:rFonts w:ascii="Sylfaen" w:hAnsi="Sylfaen"/>
        </w:rPr>
      </w:pPr>
      <w:proofErr w:type="spellStart"/>
      <w:r w:rsidRPr="00A971BB">
        <w:rPr>
          <w:rFonts w:ascii="Sylfaen" w:hAnsi="Sylfaen"/>
        </w:rPr>
        <w:t>საწვავის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Pr="00A971BB">
        <w:rPr>
          <w:rFonts w:ascii="Sylfaen" w:hAnsi="Sylfaen"/>
        </w:rPr>
        <w:t>ხარჯის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Pr="00A971BB">
        <w:rPr>
          <w:rFonts w:ascii="Sylfaen" w:hAnsi="Sylfaen"/>
        </w:rPr>
        <w:t>გამოთვლა</w:t>
      </w:r>
      <w:proofErr w:type="spellEnd"/>
      <w:r w:rsidRPr="00A971BB">
        <w:rPr>
          <w:rFonts w:ascii="Sylfaen" w:hAnsi="Sylfaen"/>
        </w:rPr>
        <w:t xml:space="preserve"> </w:t>
      </w:r>
      <w:proofErr w:type="spellStart"/>
      <w:r w:rsidR="008B4AD4" w:rsidRPr="00A971BB">
        <w:rPr>
          <w:rFonts w:ascii="Sylfaen" w:hAnsi="Sylfaen"/>
        </w:rPr>
        <w:t>ცალკეული</w:t>
      </w:r>
      <w:proofErr w:type="spellEnd"/>
      <w:r w:rsidR="008B4AD4" w:rsidRPr="00A971BB">
        <w:rPr>
          <w:rFonts w:ascii="Sylfaen" w:hAnsi="Sylfaen"/>
        </w:rPr>
        <w:t xml:space="preserve"> </w:t>
      </w:r>
      <w:proofErr w:type="spellStart"/>
      <w:r w:rsidR="008B4AD4" w:rsidRPr="00A971BB">
        <w:rPr>
          <w:rFonts w:ascii="Sylfaen" w:hAnsi="Sylfaen"/>
        </w:rPr>
        <w:t>ფრენებისათვის</w:t>
      </w:r>
      <w:proofErr w:type="spellEnd"/>
      <w:r w:rsidR="008B4AD4" w:rsidRPr="00A971BB">
        <w:rPr>
          <w:rFonts w:ascii="Sylfaen" w:hAnsi="Sylfaen"/>
        </w:rPr>
        <w:t xml:space="preserve"> </w:t>
      </w:r>
    </w:p>
    <w:p w:rsidR="00A971BB" w:rsidRPr="00A971BB" w:rsidRDefault="00A971BB" w:rsidP="00A971BB">
      <w:pPr>
        <w:pStyle w:val="ListParagraph"/>
        <w:spacing w:after="0"/>
        <w:jc w:val="both"/>
        <w:rPr>
          <w:rFonts w:ascii="Sylfaen" w:hAnsi="Sylfaen"/>
        </w:rPr>
      </w:pPr>
    </w:p>
    <w:p w:rsidR="008B4AD4" w:rsidRPr="00A971BB" w:rsidRDefault="00A721A8" w:rsidP="00A971BB">
      <w:pPr>
        <w:pStyle w:val="ListParagraph"/>
        <w:numPr>
          <w:ilvl w:val="2"/>
          <w:numId w:val="1"/>
        </w:numPr>
        <w:ind w:left="0" w:firstLine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სხ-ის</w:t>
      </w:r>
      <w:proofErr w:type="spellEnd"/>
      <w:r w:rsidR="008B4AD4" w:rsidRPr="00A971BB">
        <w:rPr>
          <w:rFonts w:ascii="Sylfaen" w:hAnsi="Sylfaen"/>
        </w:rPr>
        <w:t xml:space="preserve"> </w:t>
      </w:r>
      <w:proofErr w:type="spellStart"/>
      <w:r w:rsidR="008B4AD4" w:rsidRPr="00A971BB">
        <w:rPr>
          <w:rFonts w:ascii="Sylfaen" w:hAnsi="Sylfaen"/>
        </w:rPr>
        <w:t>ექსპლუატანტი</w:t>
      </w:r>
      <w:proofErr w:type="spellEnd"/>
      <w:r w:rsidR="00A971BB">
        <w:rPr>
          <w:rFonts w:ascii="Sylfaen" w:hAnsi="Sylfaen"/>
        </w:rPr>
        <w:t xml:space="preserve"> </w:t>
      </w:r>
      <w:proofErr w:type="spellStart"/>
      <w:r w:rsidR="00A971BB">
        <w:rPr>
          <w:rFonts w:ascii="Sylfaen" w:hAnsi="Sylfaen"/>
        </w:rPr>
        <w:t>ვალდებულია</w:t>
      </w:r>
      <w:proofErr w:type="spellEnd"/>
      <w:r w:rsidR="008B4AD4" w:rsidRPr="00A971BB">
        <w:rPr>
          <w:rFonts w:ascii="Sylfaen" w:hAnsi="Sylfaen"/>
        </w:rPr>
        <w:t xml:space="preserve"> </w:t>
      </w:r>
      <w:proofErr w:type="spellStart"/>
      <w:r w:rsidR="008B4AD4" w:rsidRPr="00A971BB">
        <w:rPr>
          <w:rFonts w:ascii="Sylfaen" w:hAnsi="Sylfaen"/>
        </w:rPr>
        <w:t>თითოეული</w:t>
      </w:r>
      <w:proofErr w:type="spellEnd"/>
      <w:r w:rsidR="008B4AD4" w:rsidRPr="00A971BB">
        <w:rPr>
          <w:rFonts w:ascii="Sylfaen" w:hAnsi="Sylfaen"/>
        </w:rPr>
        <w:t xml:space="preserve"> </w:t>
      </w:r>
      <w:proofErr w:type="spellStart"/>
      <w:r w:rsidR="008B4AD4" w:rsidRPr="00A971BB">
        <w:rPr>
          <w:rFonts w:ascii="Sylfaen" w:hAnsi="Sylfaen"/>
        </w:rPr>
        <w:t>საერთაშორისო</w:t>
      </w:r>
      <w:proofErr w:type="spellEnd"/>
      <w:r w:rsidR="008B4AD4" w:rsidRPr="00A971BB">
        <w:rPr>
          <w:rFonts w:ascii="Sylfaen" w:hAnsi="Sylfaen"/>
        </w:rPr>
        <w:t xml:space="preserve"> </w:t>
      </w:r>
      <w:proofErr w:type="spellStart"/>
      <w:r w:rsidR="00A971BB">
        <w:rPr>
          <w:rFonts w:ascii="Sylfaen" w:hAnsi="Sylfaen"/>
        </w:rPr>
        <w:t>ფრენის</w:t>
      </w:r>
      <w:proofErr w:type="spellEnd"/>
      <w:r w:rsidR="00A971BB">
        <w:rPr>
          <w:rFonts w:ascii="Sylfaen" w:hAnsi="Sylfaen"/>
          <w:lang w:val="ka-GE"/>
        </w:rPr>
        <w:t>თვის</w:t>
      </w:r>
      <w:r w:rsidR="008B4AD4" w:rsidRPr="00A971BB">
        <w:rPr>
          <w:rFonts w:ascii="Sylfaen" w:hAnsi="Sylfaen"/>
        </w:rPr>
        <w:t xml:space="preserve"> </w:t>
      </w:r>
      <w:r w:rsidR="00A971BB">
        <w:rPr>
          <w:rFonts w:ascii="Sylfaen" w:hAnsi="Sylfaen"/>
          <w:lang w:val="ka-GE"/>
        </w:rPr>
        <w:t xml:space="preserve">დახარჯული საწვავის ოდენობა გამოითვალოს შემდეგი ფორმულის გამოყენებით: </w:t>
      </w:r>
      <w:r w:rsidR="008B4AD4" w:rsidRPr="00A971BB">
        <w:rPr>
          <w:rFonts w:ascii="Sylfaen" w:hAnsi="Sylfaen"/>
        </w:rPr>
        <w:t xml:space="preserve"> </w:t>
      </w:r>
    </w:p>
    <w:p w:rsidR="008B4AD4" w:rsidRPr="008B4AD4" w:rsidRDefault="00A971BB" w:rsidP="008B4AD4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2025700</wp:posOffset>
            </wp:positionH>
            <wp:positionV relativeFrom="paragraph">
              <wp:posOffset>10287</wp:posOffset>
            </wp:positionV>
            <wp:extent cx="1645920" cy="320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AD4" w:rsidRPr="000D7303" w:rsidRDefault="008B4AD4" w:rsidP="008B4AD4">
      <w:pPr>
        <w:jc w:val="both"/>
        <w:rPr>
          <w:rFonts w:ascii="Sylfaen" w:hAnsi="Sylfaen"/>
          <w:lang w:val="ka-GE"/>
        </w:rPr>
      </w:pPr>
      <w:proofErr w:type="spellStart"/>
      <w:r w:rsidRPr="008B4AD4">
        <w:rPr>
          <w:rFonts w:ascii="Sylfaen" w:hAnsi="Sylfaen"/>
        </w:rPr>
        <w:t>სადაც</w:t>
      </w:r>
      <w:proofErr w:type="spellEnd"/>
      <w:r w:rsidR="00A971BB">
        <w:rPr>
          <w:rFonts w:ascii="Sylfaen" w:hAnsi="Sylfaen"/>
        </w:rPr>
        <w:t>:</w:t>
      </w:r>
    </w:p>
    <w:p w:rsidR="008B4AD4" w:rsidRPr="008B4AD4" w:rsidRDefault="008B4AD4" w:rsidP="008B4AD4">
      <w:pPr>
        <w:jc w:val="both"/>
        <w:rPr>
          <w:rFonts w:ascii="Sylfaen" w:hAnsi="Sylfaen"/>
        </w:rPr>
      </w:pP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FN </w:t>
      </w:r>
      <w:r w:rsidR="007C5F05">
        <w:rPr>
          <w:rFonts w:ascii="Sylfaen" w:hAnsi="Sylfaen"/>
        </w:rPr>
        <w:t>ა</w:t>
      </w:r>
      <w:proofErr w:type="spellStart"/>
      <w:r w:rsidR="007C5F05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საერთაშორისო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ფრენაზე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N) </w:t>
      </w:r>
      <w:proofErr w:type="spellStart"/>
      <w:r w:rsidR="007C5F05">
        <w:rPr>
          <w:rFonts w:ascii="Sylfaen" w:hAnsi="Sylfaen"/>
        </w:rPr>
        <w:t>გახარჯულ</w:t>
      </w:r>
      <w:proofErr w:type="spellEnd"/>
      <w:r w:rsidR="007C5F05">
        <w:rPr>
          <w:rFonts w:ascii="Sylfaen" w:hAnsi="Sylfaen"/>
          <w:lang w:val="ka-GE"/>
        </w:rPr>
        <w:t>ი</w:t>
      </w:r>
      <w:r w:rsidR="007C5F05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საწვავ</w:t>
      </w:r>
      <w:proofErr w:type="spellEnd"/>
      <w:r w:rsidR="007C5F05">
        <w:rPr>
          <w:rFonts w:ascii="Sylfaen" w:hAnsi="Sylfaen"/>
          <w:lang w:val="ka-GE"/>
        </w:rPr>
        <w:t>ი</w:t>
      </w:r>
      <w:r w:rsidR="007C5F05">
        <w:rPr>
          <w:rFonts w:ascii="Sylfaen" w:hAnsi="Sylfaen"/>
        </w:rPr>
        <w:t>ს</w:t>
      </w:r>
      <w:r w:rsidR="007C5F05">
        <w:rPr>
          <w:rFonts w:ascii="Sylfaen" w:hAnsi="Sylfaen"/>
          <w:lang w:val="ka-GE"/>
        </w:rPr>
        <w:t xml:space="preserve"> ოდენობას</w:t>
      </w:r>
      <w:r w:rsidR="007C5F05">
        <w:rPr>
          <w:rFonts w:ascii="Sylfaen" w:hAnsi="Sylfaen"/>
        </w:rPr>
        <w:t xml:space="preserve">, </w:t>
      </w:r>
      <w:proofErr w:type="spellStart"/>
      <w:r w:rsidR="007C5F05">
        <w:rPr>
          <w:rFonts w:ascii="Sylfaen" w:hAnsi="Sylfaen"/>
        </w:rPr>
        <w:t>რომელიც</w:t>
      </w:r>
      <w:proofErr w:type="spellEnd"/>
      <w:r w:rsidR="007C5F05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გამოი</w:t>
      </w:r>
      <w:r w:rsidR="007C5F05">
        <w:rPr>
          <w:rFonts w:ascii="Sylfaen" w:hAnsi="Sylfaen"/>
          <w:lang w:val="ka-GE"/>
        </w:rPr>
        <w:t>თვლება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ბლოკ-საათების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მიხედვით</w:t>
      </w:r>
      <w:proofErr w:type="spellEnd"/>
      <w:r w:rsidR="007C5F05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საწვავის</w:t>
      </w:r>
      <w:proofErr w:type="spellEnd"/>
      <w:r w:rsidR="007C5F05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განაწილების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მეთოდი</w:t>
      </w:r>
      <w:proofErr w:type="spellEnd"/>
      <w:r w:rsidR="007C5F05">
        <w:rPr>
          <w:rFonts w:ascii="Sylfaen" w:hAnsi="Sylfaen"/>
          <w:lang w:val="ka-GE"/>
        </w:rPr>
        <w:t>თ</w:t>
      </w:r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ტონებში</w:t>
      </w:r>
      <w:proofErr w:type="spellEnd"/>
      <w:r w:rsidRPr="008B4AD4">
        <w:rPr>
          <w:rFonts w:ascii="Sylfaen" w:hAnsi="Sylfaen"/>
        </w:rPr>
        <w:t>);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AFBR AO, AT </w:t>
      </w:r>
      <w:r w:rsidR="007C5F05">
        <w:rPr>
          <w:rFonts w:ascii="Sylfaen" w:hAnsi="Sylfaen"/>
        </w:rPr>
        <w:t>ა</w:t>
      </w:r>
      <w:proofErr w:type="spellStart"/>
      <w:r w:rsidR="007C5F05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7C5F05" w:rsidRPr="00C24BC5">
        <w:rPr>
          <w:rFonts w:ascii="Sylfaen" w:hAnsi="Sylfaen"/>
        </w:rPr>
        <w:t>საწვავის</w:t>
      </w:r>
      <w:proofErr w:type="spellEnd"/>
      <w:r w:rsidR="007C5F05" w:rsidRPr="00C24BC5">
        <w:rPr>
          <w:rFonts w:ascii="Sylfaen" w:hAnsi="Sylfaen"/>
        </w:rPr>
        <w:t xml:space="preserve"> </w:t>
      </w:r>
      <w:proofErr w:type="spellStart"/>
      <w:r w:rsidR="007C5F05" w:rsidRPr="00C24BC5">
        <w:rPr>
          <w:rFonts w:ascii="Sylfaen" w:hAnsi="Sylfaen"/>
        </w:rPr>
        <w:t>ხარჯ</w:t>
      </w:r>
      <w:proofErr w:type="spellEnd"/>
      <w:r w:rsidR="007C5F05">
        <w:rPr>
          <w:rFonts w:ascii="Sylfaen" w:hAnsi="Sylfaen"/>
          <w:lang w:val="ka-GE"/>
        </w:rPr>
        <w:t>ვ</w:t>
      </w:r>
      <w:proofErr w:type="spellStart"/>
      <w:r w:rsidR="007C5F05" w:rsidRPr="00C24BC5">
        <w:rPr>
          <w:rFonts w:ascii="Sylfaen" w:hAnsi="Sylfaen"/>
        </w:rPr>
        <w:t>ის</w:t>
      </w:r>
      <w:proofErr w:type="spellEnd"/>
      <w:r w:rsidR="007C5F05" w:rsidRPr="00C24BC5">
        <w:rPr>
          <w:rFonts w:ascii="Sylfaen" w:hAnsi="Sylfaen"/>
        </w:rPr>
        <w:t xml:space="preserve"> </w:t>
      </w:r>
      <w:proofErr w:type="spellStart"/>
      <w:r w:rsidR="007C5F05" w:rsidRPr="00C24BC5">
        <w:rPr>
          <w:rFonts w:ascii="Sylfaen" w:hAnsi="Sylfaen"/>
        </w:rPr>
        <w:t>საშუალო</w:t>
      </w:r>
      <w:proofErr w:type="spellEnd"/>
      <w:r w:rsidR="007C5F05" w:rsidRPr="00C24BC5">
        <w:rPr>
          <w:rFonts w:ascii="Sylfaen" w:hAnsi="Sylfaen"/>
        </w:rPr>
        <w:t xml:space="preserve"> </w:t>
      </w:r>
      <w:r w:rsidR="00CA52E9">
        <w:rPr>
          <w:rFonts w:ascii="Sylfaen" w:hAnsi="Sylfaen"/>
          <w:lang w:val="ka-GE"/>
        </w:rPr>
        <w:t>კოეფიციენტ</w:t>
      </w:r>
      <w:r w:rsidR="007C5F05">
        <w:rPr>
          <w:rFonts w:ascii="Sylfaen" w:hAnsi="Sylfaen"/>
          <w:lang w:val="ka-GE"/>
        </w:rPr>
        <w:t>ს</w:t>
      </w:r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ექსპლუატანტის</w:t>
      </w:r>
      <w:proofErr w:type="spellEnd"/>
      <w:r w:rsidR="007C5F05">
        <w:rPr>
          <w:rFonts w:ascii="Sylfaen" w:hAnsi="Sylfaen"/>
          <w:lang w:val="ka-GE"/>
        </w:rPr>
        <w:t>ა</w:t>
      </w:r>
      <w:r w:rsidRPr="008B4AD4">
        <w:rPr>
          <w:rFonts w:ascii="Sylfaen" w:hAnsi="Sylfaen"/>
        </w:rPr>
        <w:t xml:space="preserve"> (AO) </w:t>
      </w:r>
      <w:proofErr w:type="spellStart"/>
      <w:r w:rsidRPr="008B4AD4">
        <w:rPr>
          <w:rFonts w:ascii="Sylfaen" w:hAnsi="Sylfaen"/>
        </w:rPr>
        <w:t>და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ტიპის</w:t>
      </w:r>
      <w:proofErr w:type="spellEnd"/>
      <w:r w:rsidR="007C5F05">
        <w:rPr>
          <w:rFonts w:ascii="Sylfaen" w:hAnsi="Sylfaen"/>
          <w:lang w:val="ka-GE"/>
        </w:rPr>
        <w:t xml:space="preserve"> </w:t>
      </w:r>
      <w:r w:rsidR="007C5F05" w:rsidRPr="008B4AD4">
        <w:rPr>
          <w:rFonts w:ascii="Sylfaen" w:hAnsi="Sylfaen"/>
        </w:rPr>
        <w:t>(</w:t>
      </w:r>
      <w:proofErr w:type="gramStart"/>
      <w:r w:rsidR="007C5F05" w:rsidRPr="008B4AD4">
        <w:rPr>
          <w:rFonts w:ascii="Sylfaen" w:hAnsi="Sylfaen"/>
        </w:rPr>
        <w:t xml:space="preserve">AT) 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მიხედვით</w:t>
      </w:r>
      <w:proofErr w:type="spellEnd"/>
      <w:proofErr w:type="gramEnd"/>
      <w:r w:rsidRPr="008B4AD4">
        <w:rPr>
          <w:rFonts w:ascii="Sylfaen" w:hAnsi="Sylfaen"/>
        </w:rPr>
        <w:t xml:space="preserve"> (</w:t>
      </w:r>
      <w:proofErr w:type="spellStart"/>
      <w:r w:rsidR="007C5F05">
        <w:rPr>
          <w:rFonts w:ascii="Sylfaen" w:hAnsi="Sylfaen"/>
        </w:rPr>
        <w:t>ტონ</w:t>
      </w:r>
      <w:proofErr w:type="spellEnd"/>
      <w:r w:rsidR="007C5F05">
        <w:rPr>
          <w:rFonts w:ascii="Sylfaen" w:hAnsi="Sylfaen"/>
          <w:lang w:val="ka-GE"/>
        </w:rPr>
        <w:t>ა/</w:t>
      </w:r>
      <w:proofErr w:type="spellStart"/>
      <w:r w:rsidRPr="008B4AD4">
        <w:rPr>
          <w:rFonts w:ascii="Sylfaen" w:hAnsi="Sylfaen"/>
        </w:rPr>
        <w:t>საათში</w:t>
      </w:r>
      <w:proofErr w:type="spellEnd"/>
      <w:r w:rsidRPr="008B4AD4">
        <w:rPr>
          <w:rFonts w:ascii="Sylfaen" w:hAnsi="Sylfaen"/>
        </w:rPr>
        <w:t>);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r w:rsidRPr="008B4AD4">
        <w:rPr>
          <w:rFonts w:ascii="Sylfaen" w:hAnsi="Sylfaen"/>
        </w:rPr>
        <w:t xml:space="preserve">BHAO, AT, N </w:t>
      </w:r>
      <w:r w:rsidR="007C5F05">
        <w:rPr>
          <w:rFonts w:ascii="Sylfaen" w:hAnsi="Sylfaen"/>
        </w:rPr>
        <w:t>ა</w:t>
      </w:r>
      <w:proofErr w:type="spellStart"/>
      <w:r w:rsidR="007C5F05">
        <w:rPr>
          <w:rFonts w:ascii="Sylfaen" w:hAnsi="Sylfaen"/>
          <w:lang w:val="ka-GE"/>
        </w:rPr>
        <w:t>ღნიშნავს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განსახილველი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საერთაშორისო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ფრენის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ფრენა</w:t>
      </w:r>
      <w:proofErr w:type="spellEnd"/>
      <w:r w:rsidRPr="008B4AD4">
        <w:rPr>
          <w:rFonts w:ascii="Sylfaen" w:hAnsi="Sylfaen"/>
        </w:rPr>
        <w:t xml:space="preserve"> N) </w:t>
      </w:r>
      <w:proofErr w:type="spellStart"/>
      <w:r w:rsidRPr="008B4AD4">
        <w:rPr>
          <w:rFonts w:ascii="Sylfaen" w:hAnsi="Sylfaen"/>
        </w:rPr>
        <w:t>ბლოკ</w:t>
      </w:r>
      <w:proofErr w:type="spellEnd"/>
      <w:r w:rsidR="007C5F05">
        <w:rPr>
          <w:rFonts w:ascii="Sylfaen" w:hAnsi="Sylfaen"/>
        </w:rPr>
        <w:t>/</w:t>
      </w:r>
      <w:proofErr w:type="spellStart"/>
      <w:r w:rsidR="007C5F05">
        <w:rPr>
          <w:rFonts w:ascii="Sylfaen" w:hAnsi="Sylfaen"/>
        </w:rPr>
        <w:t>საათების</w:t>
      </w:r>
      <w:proofErr w:type="spellEnd"/>
      <w:r w:rsidRPr="008B4AD4">
        <w:rPr>
          <w:rFonts w:ascii="Sylfaen" w:hAnsi="Sylfaen"/>
        </w:rPr>
        <w:t xml:space="preserve"> </w:t>
      </w:r>
      <w:r w:rsidR="007C5F05">
        <w:rPr>
          <w:rFonts w:ascii="Sylfaen" w:hAnsi="Sylfaen"/>
          <w:lang w:val="ka-GE"/>
        </w:rPr>
        <w:t xml:space="preserve">ოდენობას </w:t>
      </w:r>
      <w:r w:rsidR="00A721A8">
        <w:rPr>
          <w:rFonts w:ascii="Sylfaen" w:hAnsi="Sylfaen"/>
          <w:lang w:val="ka-GE"/>
        </w:rPr>
        <w:t>სხ-ის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ექსპლუატანტის</w:t>
      </w:r>
      <w:proofErr w:type="spellEnd"/>
      <w:r w:rsidRPr="008B4AD4">
        <w:rPr>
          <w:rFonts w:ascii="Sylfaen" w:hAnsi="Sylfaen"/>
        </w:rPr>
        <w:t xml:space="preserve"> (AO) </w:t>
      </w:r>
      <w:proofErr w:type="spellStart"/>
      <w:r w:rsidRPr="008B4AD4">
        <w:rPr>
          <w:rFonts w:ascii="Sylfaen" w:hAnsi="Sylfaen"/>
        </w:rPr>
        <w:t>და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A721A8">
        <w:rPr>
          <w:rFonts w:ascii="Sylfaen" w:hAnsi="Sylfaen"/>
        </w:rPr>
        <w:t>სხ-ის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ტიპის</w:t>
      </w:r>
      <w:proofErr w:type="spellEnd"/>
      <w:r w:rsidRPr="008B4AD4">
        <w:rPr>
          <w:rFonts w:ascii="Sylfaen" w:hAnsi="Sylfaen"/>
        </w:rPr>
        <w:t xml:space="preserve"> </w:t>
      </w:r>
      <w:r w:rsidR="007C5F05" w:rsidRPr="008B4AD4">
        <w:rPr>
          <w:rFonts w:ascii="Sylfaen" w:hAnsi="Sylfaen"/>
        </w:rPr>
        <w:t xml:space="preserve">(AT) </w:t>
      </w:r>
      <w:proofErr w:type="spellStart"/>
      <w:r w:rsidRPr="008B4AD4">
        <w:rPr>
          <w:rFonts w:ascii="Sylfaen" w:hAnsi="Sylfaen"/>
        </w:rPr>
        <w:t>მიხედვით</w:t>
      </w:r>
      <w:proofErr w:type="spellEnd"/>
      <w:r w:rsidRPr="008B4AD4">
        <w:rPr>
          <w:rFonts w:ascii="Sylfaen" w:hAnsi="Sylfaen"/>
        </w:rPr>
        <w:t xml:space="preserve"> (</w:t>
      </w:r>
      <w:proofErr w:type="spellStart"/>
      <w:r w:rsidRPr="008B4AD4">
        <w:rPr>
          <w:rFonts w:ascii="Sylfaen" w:hAnsi="Sylfaen"/>
        </w:rPr>
        <w:t>საათებში</w:t>
      </w:r>
      <w:proofErr w:type="spellEnd"/>
      <w:r w:rsidRPr="008B4AD4">
        <w:rPr>
          <w:rFonts w:ascii="Sylfaen" w:hAnsi="Sylfaen"/>
        </w:rPr>
        <w:t>).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proofErr w:type="spellStart"/>
      <w:r w:rsidRPr="007C5F05">
        <w:rPr>
          <w:rFonts w:ascii="Sylfaen" w:hAnsi="Sylfaen"/>
          <w:b/>
        </w:rPr>
        <w:t>შენიშვნა</w:t>
      </w:r>
      <w:proofErr w:type="spellEnd"/>
      <w:r w:rsidR="007C5F05" w:rsidRPr="007C5F05">
        <w:rPr>
          <w:rFonts w:ascii="Sylfaen" w:hAnsi="Sylfaen"/>
          <w:b/>
        </w:rPr>
        <w:t xml:space="preserve"> 1</w:t>
      </w:r>
      <w:r w:rsidR="007C5F05" w:rsidRPr="007C5F05">
        <w:rPr>
          <w:rFonts w:ascii="Sylfaen" w:hAnsi="Sylfaen"/>
          <w:b/>
          <w:lang w:val="ka-GE"/>
        </w:rPr>
        <w:t>:</w:t>
      </w:r>
      <w:r w:rsidR="007C5F05">
        <w:rPr>
          <w:rFonts w:ascii="Sylfaen" w:hAnsi="Sylfaen"/>
          <w:lang w:val="ka-GE"/>
        </w:rPr>
        <w:t xml:space="preserve"> </w:t>
      </w:r>
      <w:proofErr w:type="spellStart"/>
      <w:r w:rsidR="007C5F05" w:rsidRPr="008B4AD4">
        <w:rPr>
          <w:rFonts w:ascii="Sylfaen" w:hAnsi="Sylfaen"/>
        </w:rPr>
        <w:t>ჩასხმული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საწვავის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ოდენობა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განისაზღვრება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იმ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ოდენობით</w:t>
      </w:r>
      <w:proofErr w:type="spellEnd"/>
      <w:r w:rsidR="007C5F05" w:rsidRPr="008B4AD4">
        <w:rPr>
          <w:rFonts w:ascii="Sylfaen" w:hAnsi="Sylfaen"/>
        </w:rPr>
        <w:t xml:space="preserve">, </w:t>
      </w:r>
      <w:proofErr w:type="spellStart"/>
      <w:r w:rsidR="007C5F05" w:rsidRPr="008B4AD4">
        <w:rPr>
          <w:rFonts w:ascii="Sylfaen" w:hAnsi="Sylfaen"/>
        </w:rPr>
        <w:t>რომელიც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საწვავის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მიმწოდებლის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მიერ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გამო</w:t>
      </w:r>
      <w:r w:rsidR="007C5F05">
        <w:rPr>
          <w:rFonts w:ascii="Sylfaen" w:hAnsi="Sylfaen"/>
          <w:lang w:val="ka-GE"/>
        </w:rPr>
        <w:t>თვლილია</w:t>
      </w:r>
      <w:proofErr w:type="spellEnd"/>
      <w:r w:rsidR="007C5F05">
        <w:rPr>
          <w:rFonts w:ascii="Sylfaen" w:hAnsi="Sylfaen"/>
          <w:lang w:val="ka-GE"/>
        </w:rPr>
        <w:t xml:space="preserve"> </w:t>
      </w:r>
      <w:proofErr w:type="spellStart"/>
      <w:r w:rsidR="007C5F05" w:rsidRPr="008B4AD4">
        <w:rPr>
          <w:rFonts w:ascii="Sylfaen" w:hAnsi="Sylfaen"/>
        </w:rPr>
        <w:t>თითოეული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proofErr w:type="gramStart"/>
      <w:r w:rsidR="007C5F05" w:rsidRPr="008B4AD4">
        <w:rPr>
          <w:rFonts w:ascii="Sylfaen" w:hAnsi="Sylfaen"/>
        </w:rPr>
        <w:t>ფრენისთვის</w:t>
      </w:r>
      <w:proofErr w:type="spellEnd"/>
      <w:r w:rsidR="007C5F05" w:rsidRPr="008B4AD4">
        <w:rPr>
          <w:rFonts w:ascii="Sylfaen" w:hAnsi="Sylfaen"/>
        </w:rPr>
        <w:t xml:space="preserve">  </w:t>
      </w:r>
      <w:proofErr w:type="spellStart"/>
      <w:r w:rsidR="007C5F05" w:rsidRPr="008B4AD4">
        <w:rPr>
          <w:rFonts w:ascii="Sylfaen" w:hAnsi="Sylfaen"/>
        </w:rPr>
        <w:t>და</w:t>
      </w:r>
      <w:proofErr w:type="spellEnd"/>
      <w:proofErr w:type="gramEnd"/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მითითებულია</w:t>
      </w:r>
      <w:proofErr w:type="spellEnd"/>
      <w:r w:rsidR="007C5F05" w:rsidRPr="008B4AD4">
        <w:rPr>
          <w:rFonts w:ascii="Sylfaen" w:hAnsi="Sylfaen"/>
        </w:rPr>
        <w:t xml:space="preserve"> </w:t>
      </w:r>
      <w:r w:rsidR="007C5F05">
        <w:rPr>
          <w:rFonts w:ascii="Sylfaen" w:hAnsi="Sylfaen"/>
          <w:lang w:val="ka-GE"/>
        </w:rPr>
        <w:t>ზედნადებში</w:t>
      </w:r>
      <w:r w:rsidR="007C5F05" w:rsidRPr="008B4AD4">
        <w:rPr>
          <w:rFonts w:ascii="Sylfaen" w:hAnsi="Sylfaen"/>
        </w:rPr>
        <w:t xml:space="preserve"> </w:t>
      </w:r>
      <w:proofErr w:type="spellStart"/>
      <w:r w:rsidR="007C5F05" w:rsidRPr="008B4AD4">
        <w:rPr>
          <w:rFonts w:ascii="Sylfaen" w:hAnsi="Sylfaen"/>
        </w:rPr>
        <w:t>ან</w:t>
      </w:r>
      <w:proofErr w:type="spellEnd"/>
      <w:r w:rsidR="007C5F05" w:rsidRPr="008B4AD4">
        <w:rPr>
          <w:rFonts w:ascii="Sylfaen" w:hAnsi="Sylfaen"/>
        </w:rPr>
        <w:t xml:space="preserve"> </w:t>
      </w:r>
      <w:proofErr w:type="spellStart"/>
      <w:r w:rsidR="007C5F05">
        <w:rPr>
          <w:rFonts w:ascii="Sylfaen" w:hAnsi="Sylfaen"/>
        </w:rPr>
        <w:t>ინვოის</w:t>
      </w:r>
      <w:proofErr w:type="spellEnd"/>
      <w:r w:rsidR="007C5F05">
        <w:rPr>
          <w:rFonts w:ascii="Sylfaen" w:hAnsi="Sylfaen"/>
          <w:lang w:val="ka-GE"/>
        </w:rPr>
        <w:t>ში</w:t>
      </w:r>
      <w:r w:rsidR="007C5F05">
        <w:rPr>
          <w:rFonts w:ascii="Sylfaen" w:hAnsi="Sylfaen"/>
        </w:rPr>
        <w:t>.</w:t>
      </w:r>
    </w:p>
    <w:p w:rsidR="008B4AD4" w:rsidRPr="008B4AD4" w:rsidRDefault="008B4AD4" w:rsidP="008B4AD4">
      <w:pPr>
        <w:jc w:val="both"/>
        <w:rPr>
          <w:rFonts w:ascii="Sylfaen" w:hAnsi="Sylfaen"/>
        </w:rPr>
      </w:pPr>
      <w:proofErr w:type="spellStart"/>
      <w:r w:rsidRPr="0085762F">
        <w:rPr>
          <w:rFonts w:ascii="Sylfaen" w:hAnsi="Sylfaen"/>
          <w:b/>
        </w:rPr>
        <w:t>შენიშვნა</w:t>
      </w:r>
      <w:proofErr w:type="spellEnd"/>
      <w:r w:rsidR="0085762F" w:rsidRPr="0085762F">
        <w:rPr>
          <w:rFonts w:ascii="Sylfaen" w:hAnsi="Sylfaen"/>
          <w:b/>
        </w:rPr>
        <w:t xml:space="preserve"> </w:t>
      </w:r>
      <w:r w:rsidR="00E74101">
        <w:rPr>
          <w:rFonts w:ascii="Sylfaen" w:hAnsi="Sylfaen"/>
          <w:b/>
          <w:lang w:val="ka-GE"/>
        </w:rPr>
        <w:t>2</w:t>
      </w:r>
      <w:r w:rsidR="0085762F" w:rsidRPr="0085762F">
        <w:rPr>
          <w:rFonts w:ascii="Sylfaen" w:hAnsi="Sylfaen"/>
          <w:b/>
          <w:lang w:val="ka-GE"/>
        </w:rPr>
        <w:t>:</w:t>
      </w:r>
      <w:r w:rsidR="0085762F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საწვავის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ხარჯ</w:t>
      </w:r>
      <w:proofErr w:type="spellEnd"/>
      <w:r w:rsidR="0085762F">
        <w:rPr>
          <w:rFonts w:ascii="Sylfaen" w:hAnsi="Sylfaen"/>
          <w:lang w:val="ka-GE"/>
        </w:rPr>
        <w:t>ვ</w:t>
      </w:r>
      <w:proofErr w:type="spellStart"/>
      <w:r w:rsidRPr="008B4AD4">
        <w:rPr>
          <w:rFonts w:ascii="Sylfaen" w:hAnsi="Sylfaen"/>
        </w:rPr>
        <w:t>ის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საშუალო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="0085762F">
        <w:rPr>
          <w:rFonts w:ascii="Sylfaen" w:hAnsi="Sylfaen"/>
        </w:rPr>
        <w:t>კოეფიციენტი</w:t>
      </w:r>
      <w:proofErr w:type="spellEnd"/>
      <w:r w:rsidRPr="008B4AD4">
        <w:rPr>
          <w:rFonts w:ascii="Sylfaen" w:hAnsi="Sylfaen"/>
        </w:rPr>
        <w:t xml:space="preserve"> (AFBR) </w:t>
      </w:r>
      <w:proofErr w:type="spellStart"/>
      <w:r w:rsidRPr="008B4AD4">
        <w:rPr>
          <w:rFonts w:ascii="Sylfaen" w:hAnsi="Sylfaen"/>
        </w:rPr>
        <w:t>ეფუძნება</w:t>
      </w:r>
      <w:proofErr w:type="spellEnd"/>
      <w:r w:rsidRPr="008B4AD4">
        <w:rPr>
          <w:rFonts w:ascii="Sylfaen" w:hAnsi="Sylfaen"/>
        </w:rPr>
        <w:t xml:space="preserve"> </w:t>
      </w:r>
      <w:r w:rsidR="0085762F">
        <w:rPr>
          <w:rFonts w:ascii="Sylfaen" w:hAnsi="Sylfaen"/>
          <w:lang w:val="ka-GE"/>
        </w:rPr>
        <w:t xml:space="preserve">მოცემული ანგარიშგების წლის განმავლობაში </w:t>
      </w:r>
      <w:proofErr w:type="spellStart"/>
      <w:r w:rsidRPr="008B4AD4">
        <w:rPr>
          <w:rFonts w:ascii="Sylfaen" w:hAnsi="Sylfaen"/>
        </w:rPr>
        <w:t>შესრულებულ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ყველა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ფრენას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და</w:t>
      </w:r>
      <w:proofErr w:type="spellEnd"/>
      <w:r w:rsidRPr="008B4AD4">
        <w:rPr>
          <w:rFonts w:ascii="Sylfaen" w:hAnsi="Sylfaen"/>
        </w:rPr>
        <w:t xml:space="preserve"> </w:t>
      </w:r>
      <w:r w:rsidR="0085762F">
        <w:rPr>
          <w:rFonts w:ascii="Sylfaen" w:hAnsi="Sylfaen"/>
          <w:lang w:val="ka-GE"/>
        </w:rPr>
        <w:t>მრგვალდება</w:t>
      </w:r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მინიმუმ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მესამე</w:t>
      </w:r>
      <w:proofErr w:type="spellEnd"/>
      <w:r w:rsidRPr="008B4AD4">
        <w:rPr>
          <w:rFonts w:ascii="Sylfaen" w:hAnsi="Sylfaen"/>
        </w:rPr>
        <w:t xml:space="preserve"> </w:t>
      </w:r>
      <w:proofErr w:type="spellStart"/>
      <w:r w:rsidRPr="008B4AD4">
        <w:rPr>
          <w:rFonts w:ascii="Sylfaen" w:hAnsi="Sylfaen"/>
        </w:rPr>
        <w:t>თანრიგამდე</w:t>
      </w:r>
      <w:proofErr w:type="spellEnd"/>
      <w:r w:rsidRPr="008B4AD4">
        <w:rPr>
          <w:rFonts w:ascii="Sylfaen" w:hAnsi="Sylfaen"/>
        </w:rPr>
        <w:t>.</w:t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  <w:r w:rsidRPr="008B4AD4">
        <w:rPr>
          <w:rFonts w:ascii="Sylfaen" w:hAnsi="Sylfaen"/>
        </w:rPr>
        <w:tab/>
      </w:r>
    </w:p>
    <w:p w:rsidR="008B4AD4" w:rsidRPr="008A5713" w:rsidRDefault="00EB283D" w:rsidP="008B4AD4">
      <w:pPr>
        <w:jc w:val="both"/>
        <w:rPr>
          <w:rFonts w:ascii="Sylfaen" w:hAnsi="Sylfaen"/>
          <w:b/>
          <w:lang w:val="ka-GE"/>
        </w:rPr>
      </w:pPr>
      <w:r w:rsidRPr="00EB283D">
        <w:rPr>
          <w:rFonts w:ascii="Sylfaen" w:hAnsi="Sylfaen"/>
          <w:b/>
          <w:lang w:val="ka-GE"/>
        </w:rPr>
        <w:t>შენიშვნა</w:t>
      </w:r>
      <w:r w:rsidR="00254182">
        <w:rPr>
          <w:rFonts w:ascii="Sylfaen" w:hAnsi="Sylfaen"/>
          <w:b/>
          <w:lang w:val="ka-GE"/>
        </w:rPr>
        <w:t xml:space="preserve"> 3</w:t>
      </w:r>
      <w:r w:rsidRPr="00EB283D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ბლოკ/საათების მიხედვით საწვავის</w:t>
      </w:r>
      <w:r w:rsidRPr="00EB28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განაწილების მეთოდის </w:t>
      </w:r>
      <w:r w:rsidRPr="00EB283D">
        <w:rPr>
          <w:rFonts w:ascii="Sylfaen" w:hAnsi="Sylfaen"/>
          <w:lang w:val="ka-GE"/>
        </w:rPr>
        <w:t xml:space="preserve">გამოყენების პროცესის ამსახველი დიაგრამა მოცემულია ჩიკაგოს კონვენციის მე-16 დანართის IV ტომის („ნახშირორჟანგის შემცირებისა და კომპენსირების სქემა საერთაშორისო ავიაციისთვის (CORSIA)“) დანართ </w:t>
      </w:r>
      <w:r>
        <w:rPr>
          <w:rFonts w:ascii="Sylfaen" w:hAnsi="Sylfaen"/>
        </w:rPr>
        <w:t>C-8</w:t>
      </w:r>
      <w:r w:rsidRPr="00EB283D">
        <w:rPr>
          <w:rFonts w:ascii="Sylfaen" w:hAnsi="Sylfaen"/>
        </w:rPr>
        <w:t>-</w:t>
      </w:r>
      <w:r w:rsidRPr="00EB283D">
        <w:rPr>
          <w:rFonts w:ascii="Sylfaen" w:hAnsi="Sylfaen"/>
          <w:lang w:val="ka-GE"/>
        </w:rPr>
        <w:t>ში.</w:t>
      </w:r>
    </w:p>
    <w:sectPr w:rsidR="008B4AD4" w:rsidRPr="008A5713" w:rsidSect="0057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619"/>
    <w:multiLevelType w:val="multilevel"/>
    <w:tmpl w:val="4ED6D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1"/>
    <w:rsid w:val="00013490"/>
    <w:rsid w:val="00030B63"/>
    <w:rsid w:val="00046E89"/>
    <w:rsid w:val="000476E5"/>
    <w:rsid w:val="0009782C"/>
    <w:rsid w:val="000A0EBD"/>
    <w:rsid w:val="000A5C01"/>
    <w:rsid w:val="000B1A51"/>
    <w:rsid w:val="000B481D"/>
    <w:rsid w:val="000D7303"/>
    <w:rsid w:val="00132C02"/>
    <w:rsid w:val="00137B17"/>
    <w:rsid w:val="00143FF3"/>
    <w:rsid w:val="00147D20"/>
    <w:rsid w:val="00152094"/>
    <w:rsid w:val="00196694"/>
    <w:rsid w:val="001D08BE"/>
    <w:rsid w:val="001F6147"/>
    <w:rsid w:val="001F79F7"/>
    <w:rsid w:val="002050A5"/>
    <w:rsid w:val="00231B01"/>
    <w:rsid w:val="00234C41"/>
    <w:rsid w:val="00254182"/>
    <w:rsid w:val="00256221"/>
    <w:rsid w:val="002824C5"/>
    <w:rsid w:val="0028283F"/>
    <w:rsid w:val="002B2BA0"/>
    <w:rsid w:val="002C6EC8"/>
    <w:rsid w:val="002D09B1"/>
    <w:rsid w:val="002D3967"/>
    <w:rsid w:val="002E3053"/>
    <w:rsid w:val="003019F1"/>
    <w:rsid w:val="003117A8"/>
    <w:rsid w:val="00345456"/>
    <w:rsid w:val="0035276C"/>
    <w:rsid w:val="0036410F"/>
    <w:rsid w:val="00367126"/>
    <w:rsid w:val="00373CD9"/>
    <w:rsid w:val="00380620"/>
    <w:rsid w:val="003848C1"/>
    <w:rsid w:val="003872F8"/>
    <w:rsid w:val="00395C52"/>
    <w:rsid w:val="00397805"/>
    <w:rsid w:val="003C2804"/>
    <w:rsid w:val="003C3BB2"/>
    <w:rsid w:val="003C7746"/>
    <w:rsid w:val="003D2B1C"/>
    <w:rsid w:val="00411B7A"/>
    <w:rsid w:val="0043469B"/>
    <w:rsid w:val="00444E7D"/>
    <w:rsid w:val="00475916"/>
    <w:rsid w:val="00487360"/>
    <w:rsid w:val="004C0141"/>
    <w:rsid w:val="004D4D37"/>
    <w:rsid w:val="004E3669"/>
    <w:rsid w:val="00500476"/>
    <w:rsid w:val="005127C1"/>
    <w:rsid w:val="00532AE5"/>
    <w:rsid w:val="00553878"/>
    <w:rsid w:val="005541DE"/>
    <w:rsid w:val="0057039D"/>
    <w:rsid w:val="0057117C"/>
    <w:rsid w:val="005B31A9"/>
    <w:rsid w:val="005B5C55"/>
    <w:rsid w:val="00631BF8"/>
    <w:rsid w:val="00633164"/>
    <w:rsid w:val="00644F26"/>
    <w:rsid w:val="00670039"/>
    <w:rsid w:val="00675A7D"/>
    <w:rsid w:val="006928CF"/>
    <w:rsid w:val="006B2B69"/>
    <w:rsid w:val="00726385"/>
    <w:rsid w:val="00744EEE"/>
    <w:rsid w:val="0074716C"/>
    <w:rsid w:val="00756D88"/>
    <w:rsid w:val="007A1D5C"/>
    <w:rsid w:val="007A288F"/>
    <w:rsid w:val="007A7C21"/>
    <w:rsid w:val="007B036E"/>
    <w:rsid w:val="007B2446"/>
    <w:rsid w:val="007C5F05"/>
    <w:rsid w:val="007D3B22"/>
    <w:rsid w:val="007E60EF"/>
    <w:rsid w:val="007E70B2"/>
    <w:rsid w:val="007F23DB"/>
    <w:rsid w:val="008010BC"/>
    <w:rsid w:val="008023FC"/>
    <w:rsid w:val="00804742"/>
    <w:rsid w:val="00827191"/>
    <w:rsid w:val="00850F89"/>
    <w:rsid w:val="00851C7C"/>
    <w:rsid w:val="0085762F"/>
    <w:rsid w:val="00880E4A"/>
    <w:rsid w:val="008A5713"/>
    <w:rsid w:val="008B4AD4"/>
    <w:rsid w:val="008E3785"/>
    <w:rsid w:val="00932748"/>
    <w:rsid w:val="0094060C"/>
    <w:rsid w:val="00974106"/>
    <w:rsid w:val="00991A1C"/>
    <w:rsid w:val="009D0077"/>
    <w:rsid w:val="00A05E7A"/>
    <w:rsid w:val="00A21B1D"/>
    <w:rsid w:val="00A2422C"/>
    <w:rsid w:val="00A50871"/>
    <w:rsid w:val="00A57138"/>
    <w:rsid w:val="00A63867"/>
    <w:rsid w:val="00A721A8"/>
    <w:rsid w:val="00A748A0"/>
    <w:rsid w:val="00A9433C"/>
    <w:rsid w:val="00A971BB"/>
    <w:rsid w:val="00AA0C31"/>
    <w:rsid w:val="00AC2D95"/>
    <w:rsid w:val="00AC721F"/>
    <w:rsid w:val="00AD53FA"/>
    <w:rsid w:val="00AD7A99"/>
    <w:rsid w:val="00AE0209"/>
    <w:rsid w:val="00AE3ED1"/>
    <w:rsid w:val="00AF4D99"/>
    <w:rsid w:val="00B10925"/>
    <w:rsid w:val="00B10AC6"/>
    <w:rsid w:val="00B15703"/>
    <w:rsid w:val="00B23B7E"/>
    <w:rsid w:val="00B319FD"/>
    <w:rsid w:val="00B45DDB"/>
    <w:rsid w:val="00B576B7"/>
    <w:rsid w:val="00B71B09"/>
    <w:rsid w:val="00B7241C"/>
    <w:rsid w:val="00B7386B"/>
    <w:rsid w:val="00B7781D"/>
    <w:rsid w:val="00B806D7"/>
    <w:rsid w:val="00BA7906"/>
    <w:rsid w:val="00BB281B"/>
    <w:rsid w:val="00BB5351"/>
    <w:rsid w:val="00BC605B"/>
    <w:rsid w:val="00BF4B88"/>
    <w:rsid w:val="00C214B0"/>
    <w:rsid w:val="00C24BC5"/>
    <w:rsid w:val="00C45020"/>
    <w:rsid w:val="00CA2BD8"/>
    <w:rsid w:val="00CA52E9"/>
    <w:rsid w:val="00CD5230"/>
    <w:rsid w:val="00CE1FE2"/>
    <w:rsid w:val="00CE74F0"/>
    <w:rsid w:val="00CF6580"/>
    <w:rsid w:val="00D3310A"/>
    <w:rsid w:val="00D6240E"/>
    <w:rsid w:val="00D63F73"/>
    <w:rsid w:val="00D66BC6"/>
    <w:rsid w:val="00D8451C"/>
    <w:rsid w:val="00DA2FEE"/>
    <w:rsid w:val="00DC1909"/>
    <w:rsid w:val="00E042C5"/>
    <w:rsid w:val="00E054AE"/>
    <w:rsid w:val="00E31C66"/>
    <w:rsid w:val="00E4202A"/>
    <w:rsid w:val="00E44A3C"/>
    <w:rsid w:val="00E45E6A"/>
    <w:rsid w:val="00E74101"/>
    <w:rsid w:val="00E81D0E"/>
    <w:rsid w:val="00E879B4"/>
    <w:rsid w:val="00E955E7"/>
    <w:rsid w:val="00EA365A"/>
    <w:rsid w:val="00EB11EC"/>
    <w:rsid w:val="00EB283D"/>
    <w:rsid w:val="00EC2FC0"/>
    <w:rsid w:val="00EE68D0"/>
    <w:rsid w:val="00EF0270"/>
    <w:rsid w:val="00EF7050"/>
    <w:rsid w:val="00F327B2"/>
    <w:rsid w:val="00F512A0"/>
    <w:rsid w:val="00F6098E"/>
    <w:rsid w:val="00F658E8"/>
    <w:rsid w:val="00F82488"/>
    <w:rsid w:val="00F94F48"/>
    <w:rsid w:val="00FB6D9C"/>
    <w:rsid w:val="00FE047D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6F224-DBBB-413B-B9C2-D0A114F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58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gelovani</dc:creator>
  <cp:lastModifiedBy>Nato Dolidze</cp:lastModifiedBy>
  <cp:revision>5</cp:revision>
  <cp:lastPrinted>2023-11-24T06:22:00Z</cp:lastPrinted>
  <dcterms:created xsi:type="dcterms:W3CDTF">2023-11-16T09:55:00Z</dcterms:created>
  <dcterms:modified xsi:type="dcterms:W3CDTF">2023-11-24T11:59:00Z</dcterms:modified>
</cp:coreProperties>
</file>